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C" w:rsidRPr="00C3011E" w:rsidRDefault="00CF085C" w:rsidP="00FB59D9">
      <w:pPr>
        <w:jc w:val="center"/>
        <w:rPr>
          <w:rFonts w:ascii="Verdana" w:hAnsi="Verdana"/>
          <w:b/>
          <w:bCs/>
          <w:color w:val="002060"/>
          <w:sz w:val="40"/>
          <w:szCs w:val="20"/>
        </w:rPr>
      </w:pPr>
      <w:r w:rsidRPr="00C3011E">
        <w:rPr>
          <w:rFonts w:ascii="Verdana" w:hAnsi="Verdana"/>
          <w:b/>
          <w:bCs/>
          <w:color w:val="002060"/>
          <w:sz w:val="40"/>
          <w:szCs w:val="20"/>
        </w:rPr>
        <w:t xml:space="preserve">Annual </w:t>
      </w:r>
      <w:r w:rsidR="00400677">
        <w:rPr>
          <w:rFonts w:ascii="Verdana" w:hAnsi="Verdana"/>
          <w:b/>
          <w:bCs/>
          <w:color w:val="002060"/>
          <w:sz w:val="40"/>
          <w:szCs w:val="20"/>
        </w:rPr>
        <w:t xml:space="preserve">Progress </w:t>
      </w:r>
      <w:r w:rsidRPr="00C3011E">
        <w:rPr>
          <w:rFonts w:ascii="Verdana" w:hAnsi="Verdana"/>
          <w:b/>
          <w:bCs/>
          <w:color w:val="002060"/>
          <w:sz w:val="40"/>
          <w:szCs w:val="20"/>
        </w:rPr>
        <w:t xml:space="preserve">Report </w:t>
      </w:r>
    </w:p>
    <w:p w:rsidR="00C3011E" w:rsidRPr="00C3011E" w:rsidRDefault="00C3011E" w:rsidP="00FB59D9">
      <w:pPr>
        <w:jc w:val="center"/>
        <w:rPr>
          <w:rFonts w:ascii="Verdana" w:hAnsi="Verdana"/>
          <w:b/>
          <w:bCs/>
          <w:color w:val="002060"/>
          <w:sz w:val="40"/>
          <w:szCs w:val="20"/>
        </w:rPr>
      </w:pPr>
    </w:p>
    <w:p w:rsidR="007440AC" w:rsidRDefault="005A05F4" w:rsidP="00732491">
      <w:pPr>
        <w:pStyle w:val="Heading1"/>
        <w:rPr>
          <w:rFonts w:ascii="Verdana" w:hAnsi="Verdana"/>
          <w:color w:val="002060"/>
          <w:sz w:val="32"/>
          <w:szCs w:val="20"/>
        </w:rPr>
      </w:pPr>
      <w:r w:rsidRPr="00C3011E">
        <w:rPr>
          <w:rFonts w:ascii="Verdana" w:hAnsi="Verdana"/>
          <w:color w:val="002060"/>
          <w:sz w:val="32"/>
          <w:szCs w:val="20"/>
        </w:rPr>
        <w:t>August 2011</w:t>
      </w:r>
      <w:r w:rsidR="0023589D" w:rsidRPr="00C3011E">
        <w:rPr>
          <w:rFonts w:ascii="Verdana" w:hAnsi="Verdana"/>
          <w:color w:val="002060"/>
          <w:sz w:val="32"/>
          <w:szCs w:val="20"/>
        </w:rPr>
        <w:t xml:space="preserve"> </w:t>
      </w:r>
      <w:r w:rsidRPr="00C3011E">
        <w:rPr>
          <w:rFonts w:ascii="Verdana" w:hAnsi="Verdana"/>
          <w:color w:val="002060"/>
          <w:sz w:val="32"/>
          <w:szCs w:val="20"/>
        </w:rPr>
        <w:t>–</w:t>
      </w:r>
      <w:r w:rsidR="0023589D" w:rsidRPr="00C3011E">
        <w:rPr>
          <w:rFonts w:ascii="Verdana" w:hAnsi="Verdana"/>
          <w:color w:val="002060"/>
          <w:sz w:val="32"/>
          <w:szCs w:val="20"/>
        </w:rPr>
        <w:t xml:space="preserve"> </w:t>
      </w:r>
      <w:r w:rsidR="00CF085C" w:rsidRPr="00C3011E">
        <w:rPr>
          <w:rFonts w:ascii="Verdana" w:hAnsi="Verdana"/>
          <w:color w:val="002060"/>
          <w:sz w:val="32"/>
          <w:szCs w:val="20"/>
        </w:rPr>
        <w:t>August</w:t>
      </w:r>
      <w:r w:rsidR="007440AC" w:rsidRPr="00C3011E">
        <w:rPr>
          <w:rFonts w:ascii="Verdana" w:hAnsi="Verdana"/>
          <w:color w:val="002060"/>
          <w:sz w:val="32"/>
          <w:szCs w:val="20"/>
        </w:rPr>
        <w:t xml:space="preserve"> 2012</w:t>
      </w:r>
    </w:p>
    <w:p w:rsidR="00142650" w:rsidRDefault="00142650" w:rsidP="00142650">
      <w:pPr>
        <w:rPr>
          <w:rFonts w:ascii="Verdana" w:hAnsi="Verdana"/>
          <w:b/>
          <w:color w:val="1F497D" w:themeColor="text2"/>
          <w:szCs w:val="20"/>
          <w:u w:val="single"/>
        </w:rPr>
      </w:pPr>
    </w:p>
    <w:p w:rsidR="00142650" w:rsidRPr="003945D3" w:rsidRDefault="00142650" w:rsidP="00142650">
      <w:pPr>
        <w:rPr>
          <w:rFonts w:ascii="Verdana" w:hAnsi="Verdana"/>
          <w:b/>
          <w:color w:val="1F497D" w:themeColor="text2"/>
          <w:sz w:val="20"/>
          <w:szCs w:val="20"/>
        </w:rPr>
      </w:pPr>
      <w:r w:rsidRPr="008262D1">
        <w:rPr>
          <w:rFonts w:ascii="Verdana" w:hAnsi="Verdana"/>
          <w:noProof/>
          <w:color w:val="4F81BD" w:themeColor="accent1"/>
          <w:lang w:eastAsia="en-GB"/>
        </w:rPr>
        <w:drawing>
          <wp:anchor distT="0" distB="0" distL="114300" distR="114300" simplePos="0" relativeHeight="251671552" behindDoc="1" locked="0" layoutInCell="1" allowOverlap="1" wp14:anchorId="090723A6" wp14:editId="71EF3BB8">
            <wp:simplePos x="0" y="0"/>
            <wp:positionH relativeFrom="column">
              <wp:posOffset>5842635</wp:posOffset>
            </wp:positionH>
            <wp:positionV relativeFrom="paragraph">
              <wp:posOffset>635</wp:posOffset>
            </wp:positionV>
            <wp:extent cx="840105" cy="659130"/>
            <wp:effectExtent l="114300" t="57150" r="74295" b="160020"/>
            <wp:wrapTight wrapText="bothSides">
              <wp:wrapPolygon edited="0">
                <wp:start x="0" y="-1873"/>
                <wp:lineTo x="-2939" y="-624"/>
                <wp:lineTo x="-2939" y="21850"/>
                <wp:lineTo x="490" y="26220"/>
                <wp:lineTo x="20082" y="26220"/>
                <wp:lineTo x="23020" y="19977"/>
                <wp:lineTo x="23020" y="9364"/>
                <wp:lineTo x="20082" y="0"/>
                <wp:lineTo x="20082" y="-1873"/>
                <wp:lineTo x="0" y="-1873"/>
              </wp:wrapPolygon>
            </wp:wrapTight>
            <wp:docPr id="10" name="Picture 10" descr="Outdoor Charter Gro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Charter Group">
                      <a:hlinkClick r:id="rId9"/>
                    </pic:cNvPr>
                    <pic:cNvPicPr>
                      <a:picLocks noChangeAspect="1" noChangeArrowheads="1"/>
                    </pic:cNvPicPr>
                  </pic:nvPicPr>
                  <pic:blipFill>
                    <a:blip r:embed="rId10" cstate="print"/>
                    <a:srcRect/>
                    <a:stretch>
                      <a:fillRect/>
                    </a:stretch>
                  </pic:blipFill>
                  <pic:spPr bwMode="auto">
                    <a:xfrm>
                      <a:off x="0" y="0"/>
                      <a:ext cx="840105" cy="6591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b/>
          <w:color w:val="1F497D" w:themeColor="text2"/>
          <w:szCs w:val="20"/>
          <w:u w:val="single"/>
        </w:rPr>
        <w:t xml:space="preserve">Pembrokeshire </w:t>
      </w:r>
      <w:r w:rsidRPr="003945D3">
        <w:rPr>
          <w:rFonts w:ascii="Verdana" w:hAnsi="Verdana"/>
          <w:b/>
          <w:color w:val="1F497D" w:themeColor="text2"/>
          <w:szCs w:val="20"/>
          <w:u w:val="single"/>
        </w:rPr>
        <w:t>Outdoor Charter</w:t>
      </w:r>
      <w:r w:rsidRPr="003945D3">
        <w:rPr>
          <w:rFonts w:ascii="Verdana" w:hAnsi="Verdana"/>
          <w:b/>
          <w:color w:val="1F497D" w:themeColor="text2"/>
          <w:szCs w:val="20"/>
        </w:rPr>
        <w:t xml:space="preserve"> </w:t>
      </w:r>
      <w:r w:rsidRPr="003945D3">
        <w:rPr>
          <w:rFonts w:ascii="Verdana" w:hAnsi="Verdana" w:cs="Gill Sans MT,Bold"/>
          <w:b/>
          <w:bCs/>
          <w:color w:val="1F497D" w:themeColor="text2"/>
          <w:szCs w:val="20"/>
        </w:rPr>
        <w:br/>
      </w:r>
      <w:r w:rsidRPr="003945D3">
        <w:rPr>
          <w:rFonts w:ascii="Verdana" w:hAnsi="Verdana"/>
          <w:color w:val="1F497D" w:themeColor="text2"/>
          <w:sz w:val="20"/>
          <w:szCs w:val="20"/>
        </w:rPr>
        <w:t xml:space="preserve">Core work of the POC group </w:t>
      </w:r>
      <w:r>
        <w:rPr>
          <w:rFonts w:ascii="Verdana" w:hAnsi="Verdana"/>
          <w:color w:val="1F497D" w:themeColor="text2"/>
          <w:sz w:val="20"/>
          <w:szCs w:val="20"/>
        </w:rPr>
        <w:t xml:space="preserve">by Activities Liaison Officer (ALO) </w:t>
      </w:r>
      <w:r w:rsidRPr="003945D3">
        <w:rPr>
          <w:rFonts w:ascii="Verdana" w:hAnsi="Verdana"/>
          <w:color w:val="1F497D" w:themeColor="text2"/>
          <w:sz w:val="20"/>
          <w:szCs w:val="20"/>
        </w:rPr>
        <w:t xml:space="preserve">has continued to proactively manage the sustainable development of outdoor recreation. All core meetings and events have been achieved on schedule and much additional work has been completed. </w:t>
      </w:r>
    </w:p>
    <w:p w:rsidR="00142650" w:rsidRPr="004B5600" w:rsidRDefault="00142650" w:rsidP="00142650">
      <w:pPr>
        <w:ind w:left="851"/>
        <w:rPr>
          <w:rFonts w:ascii="Verdana" w:hAnsi="Verdana"/>
          <w:color w:val="1F497D" w:themeColor="text2"/>
          <w:sz w:val="20"/>
          <w:szCs w:val="20"/>
        </w:rPr>
      </w:pPr>
    </w:p>
    <w:p w:rsidR="00142650" w:rsidRPr="003945D3" w:rsidRDefault="00142650" w:rsidP="00142650">
      <w:pPr>
        <w:pStyle w:val="ListParagraph"/>
        <w:numPr>
          <w:ilvl w:val="0"/>
          <w:numId w:val="24"/>
        </w:numPr>
        <w:rPr>
          <w:rFonts w:ascii="Verdana" w:hAnsi="Verdana"/>
          <w:b/>
          <w:color w:val="1F497D" w:themeColor="text2"/>
          <w:sz w:val="20"/>
          <w:szCs w:val="20"/>
        </w:rPr>
      </w:pPr>
      <w:r w:rsidRPr="003945D3">
        <w:rPr>
          <w:rFonts w:ascii="Verdana" w:hAnsi="Verdana"/>
          <w:b/>
          <w:color w:val="1F497D" w:themeColor="text2"/>
          <w:sz w:val="20"/>
          <w:szCs w:val="20"/>
        </w:rPr>
        <w:t>Outdoor Charter Working Group and Full Group Meetings:</w:t>
      </w:r>
    </w:p>
    <w:p w:rsidR="00142650" w:rsidRPr="004B5600" w:rsidRDefault="00142650" w:rsidP="00142650">
      <w:pPr>
        <w:pStyle w:val="ListParagraph"/>
        <w:numPr>
          <w:ilvl w:val="0"/>
          <w:numId w:val="33"/>
        </w:numPr>
        <w:rPr>
          <w:rFonts w:ascii="Verdana" w:hAnsi="Verdana"/>
          <w:color w:val="1F497D" w:themeColor="text2"/>
          <w:sz w:val="20"/>
          <w:szCs w:val="20"/>
        </w:rPr>
      </w:pPr>
      <w:r w:rsidRPr="004B5600">
        <w:rPr>
          <w:rFonts w:ascii="Verdana" w:hAnsi="Verdana"/>
          <w:color w:val="1F497D" w:themeColor="text2"/>
          <w:sz w:val="20"/>
          <w:szCs w:val="20"/>
        </w:rPr>
        <w:t>The full Pembrokeshire Outdoor Charter meeting was held as part of the Outdoor Recreation Conference at the Liberty Stadium on the 7</w:t>
      </w:r>
      <w:r w:rsidRPr="004B5600">
        <w:rPr>
          <w:rFonts w:ascii="Verdana" w:hAnsi="Verdana"/>
          <w:color w:val="1F497D" w:themeColor="text2"/>
          <w:sz w:val="20"/>
          <w:szCs w:val="20"/>
          <w:vertAlign w:val="superscript"/>
        </w:rPr>
        <w:t>th</w:t>
      </w:r>
      <w:r w:rsidRPr="004B5600">
        <w:rPr>
          <w:rFonts w:ascii="Verdana" w:hAnsi="Verdana"/>
          <w:color w:val="1F497D" w:themeColor="text2"/>
          <w:sz w:val="20"/>
          <w:szCs w:val="20"/>
        </w:rPr>
        <w:t xml:space="preserve"> March. This event was well attended by the SME’s that populate the adventure activities sector across the whole of South Wales and by WG and was a great success in sharing information, progress updates, and ratifying draft proposals put forward for in support of a Wales Outdoor Recreation Network. Minutes from the conference can been read here:</w:t>
      </w:r>
      <w:r w:rsidRPr="004B5600">
        <w:rPr>
          <w:color w:val="1F497D" w:themeColor="text2"/>
        </w:rPr>
        <w:t xml:space="preserve"> </w:t>
      </w:r>
      <w:hyperlink r:id="rId11" w:history="1">
        <w:r w:rsidRPr="004B5600">
          <w:rPr>
            <w:rStyle w:val="Hyperlink"/>
            <w:rFonts w:ascii="Verdana" w:hAnsi="Verdana"/>
            <w:color w:val="1F497D" w:themeColor="text2"/>
            <w:sz w:val="20"/>
            <w:szCs w:val="20"/>
          </w:rPr>
          <w:t>http://www.swoapg.org.uk/index.php/documents/</w:t>
        </w:r>
      </w:hyperlink>
      <w:r w:rsidRPr="004B5600">
        <w:rPr>
          <w:rFonts w:ascii="Verdana" w:hAnsi="Verdana"/>
          <w:color w:val="1F497D" w:themeColor="text2"/>
          <w:sz w:val="20"/>
          <w:szCs w:val="20"/>
        </w:rPr>
        <w:t xml:space="preserve"> </w:t>
      </w:r>
    </w:p>
    <w:p w:rsidR="00142650" w:rsidRPr="004B5600" w:rsidRDefault="00142650" w:rsidP="00142650">
      <w:pPr>
        <w:pStyle w:val="ListParagraph"/>
        <w:numPr>
          <w:ilvl w:val="0"/>
          <w:numId w:val="33"/>
        </w:numPr>
        <w:rPr>
          <w:rFonts w:ascii="Verdana" w:hAnsi="Verdana"/>
          <w:color w:val="1F497D" w:themeColor="text2"/>
          <w:sz w:val="20"/>
          <w:szCs w:val="20"/>
        </w:rPr>
      </w:pPr>
      <w:r w:rsidRPr="004B5600">
        <w:rPr>
          <w:rFonts w:ascii="Verdana" w:hAnsi="Verdana"/>
          <w:color w:val="1F497D" w:themeColor="text2"/>
          <w:sz w:val="20"/>
          <w:szCs w:val="20"/>
        </w:rPr>
        <w:t xml:space="preserve">All OC working group and full meetings held on schedule – minutes of full meetings posted on </w:t>
      </w:r>
      <w:hyperlink r:id="rId12" w:history="1">
        <w:r w:rsidRPr="004B5600">
          <w:rPr>
            <w:rStyle w:val="Hyperlink"/>
            <w:rFonts w:ascii="Verdana" w:hAnsi="Verdana"/>
            <w:color w:val="1F497D" w:themeColor="text2"/>
            <w:sz w:val="20"/>
            <w:szCs w:val="20"/>
          </w:rPr>
          <w:t>www.pembrokeshireoutdoors.org.uk</w:t>
        </w:r>
      </w:hyperlink>
      <w:r w:rsidRPr="004B5600">
        <w:rPr>
          <w:rFonts w:ascii="Verdana" w:hAnsi="Verdana"/>
          <w:color w:val="1F497D" w:themeColor="text2"/>
          <w:sz w:val="20"/>
          <w:szCs w:val="20"/>
        </w:rPr>
        <w:t xml:space="preserve">    </w:t>
      </w:r>
    </w:p>
    <w:p w:rsidR="00142650" w:rsidRPr="004B5600" w:rsidRDefault="00142650" w:rsidP="00142650">
      <w:pPr>
        <w:ind w:left="851"/>
        <w:rPr>
          <w:rFonts w:ascii="Verdana" w:hAnsi="Verdana"/>
          <w:color w:val="1F497D" w:themeColor="text2"/>
          <w:sz w:val="20"/>
          <w:szCs w:val="20"/>
        </w:rPr>
      </w:pPr>
    </w:p>
    <w:p w:rsidR="00142650" w:rsidRPr="004B5600" w:rsidRDefault="00142650" w:rsidP="00142650">
      <w:pPr>
        <w:pStyle w:val="ListParagraph"/>
        <w:numPr>
          <w:ilvl w:val="0"/>
          <w:numId w:val="24"/>
        </w:numPr>
        <w:tabs>
          <w:tab w:val="left" w:pos="851"/>
        </w:tabs>
        <w:rPr>
          <w:rFonts w:ascii="Verdana" w:hAnsi="Verdana"/>
          <w:b/>
          <w:color w:val="1F497D" w:themeColor="text2"/>
          <w:sz w:val="20"/>
          <w:szCs w:val="20"/>
        </w:rPr>
      </w:pPr>
      <w:r w:rsidRPr="004B5600">
        <w:rPr>
          <w:rFonts w:ascii="Verdana" w:hAnsi="Verdana"/>
          <w:b/>
          <w:color w:val="1F497D" w:themeColor="text2"/>
          <w:sz w:val="20"/>
          <w:szCs w:val="20"/>
        </w:rPr>
        <w:t>Coasteering</w:t>
      </w:r>
    </w:p>
    <w:p w:rsidR="00142650" w:rsidRPr="004B5600" w:rsidRDefault="00142650" w:rsidP="00142650">
      <w:pPr>
        <w:pStyle w:val="ListParagraph"/>
        <w:numPr>
          <w:ilvl w:val="0"/>
          <w:numId w:val="33"/>
        </w:numPr>
        <w:tabs>
          <w:tab w:val="left" w:pos="851"/>
        </w:tabs>
        <w:jc w:val="both"/>
        <w:rPr>
          <w:rFonts w:ascii="Verdana" w:hAnsi="Verdana"/>
          <w:color w:val="1F497D" w:themeColor="text2"/>
          <w:sz w:val="20"/>
          <w:szCs w:val="20"/>
        </w:rPr>
      </w:pPr>
      <w:r w:rsidRPr="004B5600">
        <w:rPr>
          <w:rFonts w:ascii="Verdana" w:hAnsi="Verdana"/>
          <w:color w:val="1F497D" w:themeColor="text2"/>
          <w:sz w:val="20"/>
          <w:szCs w:val="20"/>
        </w:rPr>
        <w:t>OC continues to manage conflicts of interest for coasteering. Conflicts continue to arise at</w:t>
      </w:r>
    </w:p>
    <w:p w:rsidR="00142650" w:rsidRPr="004B5600" w:rsidRDefault="00142650" w:rsidP="00142650">
      <w:pPr>
        <w:tabs>
          <w:tab w:val="left" w:pos="851"/>
        </w:tabs>
        <w:ind w:left="720"/>
        <w:jc w:val="both"/>
        <w:rPr>
          <w:rFonts w:ascii="Verdana" w:hAnsi="Verdana"/>
          <w:color w:val="1F497D" w:themeColor="text2"/>
          <w:sz w:val="20"/>
          <w:szCs w:val="20"/>
        </w:rPr>
      </w:pPr>
      <w:r w:rsidRPr="004B5600">
        <w:rPr>
          <w:rFonts w:ascii="Verdana" w:hAnsi="Verdana"/>
          <w:color w:val="1F497D" w:themeColor="text2"/>
          <w:sz w:val="20"/>
          <w:szCs w:val="20"/>
        </w:rPr>
        <w:t xml:space="preserve">  Abereiddy and Ceibwr Bay – monitoring is in place for the season with meetings planned for post  </w:t>
      </w:r>
    </w:p>
    <w:p w:rsidR="00142650" w:rsidRPr="004B5600" w:rsidRDefault="00142650" w:rsidP="00142650">
      <w:pPr>
        <w:tabs>
          <w:tab w:val="left" w:pos="851"/>
        </w:tabs>
        <w:ind w:left="720"/>
        <w:jc w:val="both"/>
        <w:rPr>
          <w:rFonts w:ascii="Verdana" w:hAnsi="Verdana"/>
          <w:color w:val="1F497D" w:themeColor="text2"/>
          <w:sz w:val="20"/>
          <w:szCs w:val="20"/>
        </w:rPr>
      </w:pPr>
      <w:r w:rsidRPr="004B5600">
        <w:rPr>
          <w:rFonts w:ascii="Verdana" w:hAnsi="Verdana"/>
          <w:color w:val="1F497D" w:themeColor="text2"/>
          <w:sz w:val="20"/>
          <w:szCs w:val="20"/>
        </w:rPr>
        <w:t xml:space="preserve">  </w:t>
      </w:r>
      <w:proofErr w:type="gramStart"/>
      <w:r w:rsidRPr="004B5600">
        <w:rPr>
          <w:rFonts w:ascii="Verdana" w:hAnsi="Verdana"/>
          <w:color w:val="1F497D" w:themeColor="text2"/>
          <w:sz w:val="20"/>
          <w:szCs w:val="20"/>
        </w:rPr>
        <w:t>season</w:t>
      </w:r>
      <w:proofErr w:type="gramEnd"/>
      <w:r w:rsidRPr="004B5600">
        <w:rPr>
          <w:rFonts w:ascii="Verdana" w:hAnsi="Verdana"/>
          <w:color w:val="1F497D" w:themeColor="text2"/>
          <w:sz w:val="20"/>
          <w:szCs w:val="20"/>
        </w:rPr>
        <w:t>.</w:t>
      </w:r>
    </w:p>
    <w:p w:rsidR="00142650" w:rsidRPr="004B5600" w:rsidRDefault="00142650" w:rsidP="00142650">
      <w:pPr>
        <w:pStyle w:val="ListParagraph"/>
        <w:numPr>
          <w:ilvl w:val="0"/>
          <w:numId w:val="33"/>
        </w:numPr>
        <w:tabs>
          <w:tab w:val="left" w:pos="851"/>
        </w:tabs>
        <w:jc w:val="both"/>
        <w:rPr>
          <w:rFonts w:ascii="Verdana" w:hAnsi="Verdana"/>
          <w:color w:val="1F497D" w:themeColor="text2"/>
          <w:sz w:val="20"/>
          <w:szCs w:val="20"/>
        </w:rPr>
      </w:pPr>
      <w:r w:rsidRPr="004B5600">
        <w:rPr>
          <w:rFonts w:ascii="Verdana" w:hAnsi="Verdana"/>
          <w:color w:val="1F497D" w:themeColor="text2"/>
          <w:sz w:val="20"/>
          <w:szCs w:val="20"/>
        </w:rPr>
        <w:t>Filming of Coasteering DVD now complete. The aims to reconcile coasteering and conservation</w:t>
      </w:r>
    </w:p>
    <w:p w:rsidR="00142650" w:rsidRPr="004B5600" w:rsidRDefault="00142650" w:rsidP="00142650">
      <w:pPr>
        <w:tabs>
          <w:tab w:val="left" w:pos="851"/>
        </w:tabs>
        <w:ind w:left="720"/>
        <w:jc w:val="both"/>
        <w:rPr>
          <w:rFonts w:ascii="Verdana" w:hAnsi="Verdana"/>
          <w:color w:val="1F497D" w:themeColor="text2"/>
          <w:sz w:val="20"/>
          <w:szCs w:val="20"/>
        </w:rPr>
      </w:pPr>
      <w:r w:rsidRPr="004B5600">
        <w:rPr>
          <w:rFonts w:ascii="Verdana" w:hAnsi="Verdana"/>
          <w:color w:val="1F497D" w:themeColor="text2"/>
          <w:sz w:val="20"/>
          <w:szCs w:val="20"/>
        </w:rPr>
        <w:t xml:space="preserve">  </w:t>
      </w:r>
      <w:proofErr w:type="gramStart"/>
      <w:r w:rsidRPr="004B5600">
        <w:rPr>
          <w:rFonts w:ascii="Verdana" w:hAnsi="Verdana"/>
          <w:color w:val="1F497D" w:themeColor="text2"/>
          <w:sz w:val="20"/>
          <w:szCs w:val="20"/>
        </w:rPr>
        <w:t>and</w:t>
      </w:r>
      <w:proofErr w:type="gramEnd"/>
      <w:r w:rsidRPr="004B5600">
        <w:rPr>
          <w:rFonts w:ascii="Verdana" w:hAnsi="Verdana"/>
          <w:color w:val="1F497D" w:themeColor="text2"/>
          <w:sz w:val="20"/>
          <w:szCs w:val="20"/>
        </w:rPr>
        <w:t xml:space="preserve"> an online version of the film can be seen </w:t>
      </w:r>
      <w:hyperlink r:id="rId13" w:history="1">
        <w:r w:rsidRPr="004B5600">
          <w:rPr>
            <w:rStyle w:val="Hyperlink"/>
            <w:rFonts w:ascii="Verdana" w:hAnsi="Verdana"/>
            <w:color w:val="1F497D" w:themeColor="text2"/>
            <w:sz w:val="20"/>
            <w:szCs w:val="20"/>
          </w:rPr>
          <w:t>here</w:t>
        </w:r>
      </w:hyperlink>
    </w:p>
    <w:p w:rsidR="00142650" w:rsidRPr="004B5600" w:rsidRDefault="00142650" w:rsidP="00142650">
      <w:pPr>
        <w:pStyle w:val="ListParagraph"/>
        <w:numPr>
          <w:ilvl w:val="0"/>
          <w:numId w:val="33"/>
        </w:numPr>
        <w:tabs>
          <w:tab w:val="left" w:pos="851"/>
        </w:tabs>
        <w:jc w:val="both"/>
        <w:rPr>
          <w:rFonts w:ascii="Verdana" w:hAnsi="Verdana"/>
          <w:color w:val="1F497D" w:themeColor="text2"/>
          <w:sz w:val="20"/>
          <w:szCs w:val="20"/>
        </w:rPr>
      </w:pPr>
      <w:r w:rsidRPr="004B5600">
        <w:rPr>
          <w:rFonts w:ascii="Verdana" w:hAnsi="Verdana"/>
          <w:color w:val="1F497D" w:themeColor="text2"/>
          <w:sz w:val="20"/>
          <w:szCs w:val="20"/>
        </w:rPr>
        <w:t>The code of conduct for coasteering has been further developed under the three headings of</w:t>
      </w:r>
    </w:p>
    <w:p w:rsidR="00142650" w:rsidRPr="004B5600" w:rsidRDefault="00142650" w:rsidP="00142650">
      <w:pPr>
        <w:tabs>
          <w:tab w:val="left" w:pos="851"/>
        </w:tabs>
        <w:ind w:left="720"/>
        <w:jc w:val="both"/>
        <w:rPr>
          <w:rFonts w:ascii="Verdana" w:hAnsi="Verdana"/>
          <w:color w:val="1F497D" w:themeColor="text2"/>
          <w:sz w:val="20"/>
          <w:szCs w:val="20"/>
        </w:rPr>
      </w:pPr>
      <w:r w:rsidRPr="004B5600">
        <w:rPr>
          <w:rFonts w:ascii="Verdana" w:hAnsi="Verdana"/>
          <w:color w:val="1F497D" w:themeColor="text2"/>
          <w:sz w:val="20"/>
          <w:szCs w:val="20"/>
        </w:rPr>
        <w:t xml:space="preserve">  ‘Respect, Protect, and Enjoy’ to fit with other codes such as the waterside code produced by CCW. - ALO attended second full National Coasteering Charter meeting in Bristol. 80 coasteering </w:t>
      </w:r>
    </w:p>
    <w:p w:rsidR="00142650" w:rsidRPr="004B5600" w:rsidRDefault="00142650" w:rsidP="00142650">
      <w:pPr>
        <w:tabs>
          <w:tab w:val="left" w:pos="851"/>
        </w:tabs>
        <w:jc w:val="both"/>
        <w:rPr>
          <w:rFonts w:ascii="Verdana" w:hAnsi="Verdana"/>
          <w:color w:val="1F497D" w:themeColor="text2"/>
          <w:sz w:val="20"/>
          <w:szCs w:val="20"/>
        </w:rPr>
      </w:pPr>
      <w:r>
        <w:rPr>
          <w:rFonts w:ascii="Verdana" w:hAnsi="Verdana"/>
          <w:color w:val="1F497D" w:themeColor="text2"/>
          <w:sz w:val="20"/>
          <w:szCs w:val="20"/>
        </w:rPr>
        <w:t xml:space="preserve">            </w:t>
      </w:r>
      <w:proofErr w:type="gramStart"/>
      <w:r w:rsidRPr="004B5600">
        <w:rPr>
          <w:rFonts w:ascii="Verdana" w:hAnsi="Verdana"/>
          <w:color w:val="1F497D" w:themeColor="text2"/>
          <w:sz w:val="20"/>
          <w:szCs w:val="20"/>
        </w:rPr>
        <w:t>companies</w:t>
      </w:r>
      <w:proofErr w:type="gramEnd"/>
      <w:r w:rsidRPr="004B5600">
        <w:rPr>
          <w:rFonts w:ascii="Verdana" w:hAnsi="Verdana"/>
          <w:color w:val="1F497D" w:themeColor="text2"/>
          <w:sz w:val="20"/>
          <w:szCs w:val="20"/>
        </w:rPr>
        <w:t xml:space="preserve"> attended, voted through the NCC of best practice, draft written by the ALO. </w:t>
      </w:r>
    </w:p>
    <w:p w:rsidR="00142650" w:rsidRPr="004B5600" w:rsidRDefault="00142650" w:rsidP="00142650">
      <w:pPr>
        <w:ind w:left="851"/>
        <w:rPr>
          <w:rFonts w:ascii="Verdana" w:hAnsi="Verdana"/>
          <w:color w:val="1F497D" w:themeColor="text2"/>
          <w:sz w:val="20"/>
          <w:szCs w:val="20"/>
        </w:rPr>
      </w:pPr>
    </w:p>
    <w:p w:rsidR="00142650" w:rsidRPr="004B5600" w:rsidRDefault="00142650" w:rsidP="00142650">
      <w:pPr>
        <w:pStyle w:val="ListParagraph"/>
        <w:numPr>
          <w:ilvl w:val="0"/>
          <w:numId w:val="39"/>
        </w:numPr>
        <w:rPr>
          <w:rFonts w:ascii="Verdana" w:hAnsi="Verdana"/>
          <w:b/>
          <w:color w:val="1F497D" w:themeColor="text2"/>
          <w:sz w:val="20"/>
          <w:szCs w:val="20"/>
        </w:rPr>
      </w:pPr>
      <w:r w:rsidRPr="004B5600">
        <w:rPr>
          <w:rFonts w:ascii="Verdana" w:hAnsi="Verdana"/>
          <w:b/>
          <w:color w:val="1F497D" w:themeColor="text2"/>
          <w:sz w:val="20"/>
          <w:szCs w:val="20"/>
        </w:rPr>
        <w:t>Outdoor Charter Leaflet goes digital</w:t>
      </w:r>
    </w:p>
    <w:p w:rsidR="00142650" w:rsidRPr="004B5600" w:rsidRDefault="00142650" w:rsidP="00142650">
      <w:pPr>
        <w:ind w:left="644"/>
        <w:rPr>
          <w:rFonts w:ascii="Verdana" w:hAnsi="Verdana"/>
          <w:color w:val="1F497D" w:themeColor="text2"/>
          <w:sz w:val="20"/>
          <w:szCs w:val="20"/>
        </w:rPr>
      </w:pPr>
      <w:r w:rsidRPr="004B5600">
        <w:rPr>
          <w:rFonts w:ascii="Verdana" w:hAnsi="Verdana"/>
          <w:color w:val="1F497D" w:themeColor="text2"/>
          <w:sz w:val="20"/>
          <w:szCs w:val="20"/>
        </w:rPr>
        <w:t xml:space="preserve">The new Outdoor Charter website has been launched &amp; information currently on the OC leaflet was reproduced digitally. See the new website </w:t>
      </w:r>
      <w:hyperlink r:id="rId14" w:history="1">
        <w:r w:rsidRPr="004B5600">
          <w:rPr>
            <w:rStyle w:val="Hyperlink"/>
            <w:rFonts w:ascii="Verdana" w:hAnsi="Verdana"/>
            <w:color w:val="1F497D" w:themeColor="text2"/>
            <w:sz w:val="20"/>
            <w:szCs w:val="20"/>
            <w:u w:val="none"/>
          </w:rPr>
          <w:t>here</w:t>
        </w:r>
      </w:hyperlink>
      <w:r w:rsidRPr="004B5600">
        <w:rPr>
          <w:rFonts w:ascii="Verdana" w:hAnsi="Verdana"/>
          <w:color w:val="1F497D" w:themeColor="text2"/>
          <w:sz w:val="20"/>
          <w:szCs w:val="20"/>
        </w:rPr>
        <w:t>.</w:t>
      </w:r>
    </w:p>
    <w:p w:rsidR="00142650" w:rsidRPr="004B5600" w:rsidRDefault="00142650" w:rsidP="00142650">
      <w:pPr>
        <w:rPr>
          <w:rFonts w:ascii="Verdana" w:hAnsi="Verdana"/>
          <w:color w:val="1F497D" w:themeColor="text2"/>
          <w:sz w:val="20"/>
          <w:szCs w:val="20"/>
        </w:rPr>
      </w:pPr>
    </w:p>
    <w:p w:rsidR="00142650" w:rsidRPr="004B5600" w:rsidRDefault="00142650" w:rsidP="00142650">
      <w:pPr>
        <w:pStyle w:val="ListParagraph"/>
        <w:numPr>
          <w:ilvl w:val="0"/>
          <w:numId w:val="39"/>
        </w:numPr>
        <w:rPr>
          <w:rFonts w:ascii="Verdana" w:hAnsi="Verdana"/>
          <w:b/>
          <w:color w:val="1F497D" w:themeColor="text2"/>
          <w:sz w:val="20"/>
          <w:szCs w:val="20"/>
        </w:rPr>
      </w:pPr>
      <w:r w:rsidRPr="004B5600">
        <w:rPr>
          <w:rFonts w:ascii="Verdana" w:hAnsi="Verdana"/>
          <w:b/>
          <w:color w:val="1F497D" w:themeColor="text2"/>
          <w:sz w:val="20"/>
          <w:szCs w:val="20"/>
        </w:rPr>
        <w:t>Cliff Diving World Cup Event planned at Abereiddy</w:t>
      </w:r>
    </w:p>
    <w:p w:rsidR="00142650" w:rsidRPr="004B5600" w:rsidRDefault="00142650" w:rsidP="00142650">
      <w:pPr>
        <w:ind w:left="644"/>
        <w:rPr>
          <w:rFonts w:ascii="Verdana" w:hAnsi="Verdana"/>
          <w:color w:val="1F497D" w:themeColor="text2"/>
          <w:sz w:val="20"/>
          <w:szCs w:val="20"/>
        </w:rPr>
      </w:pPr>
      <w:r w:rsidRPr="004B5600">
        <w:rPr>
          <w:rFonts w:ascii="Verdana" w:hAnsi="Verdana"/>
          <w:color w:val="1F497D" w:themeColor="text2"/>
          <w:sz w:val="20"/>
          <w:szCs w:val="20"/>
        </w:rPr>
        <w:t xml:space="preserve">Met with organisers Red Bull, PCC, CCW and PCNPA and gave advice on site &amp; minimising disturbance to wildlife &amp; provided relevant contacts. </w:t>
      </w:r>
      <w:proofErr w:type="gramStart"/>
      <w:r w:rsidRPr="004B5600">
        <w:rPr>
          <w:rFonts w:ascii="Verdana" w:hAnsi="Verdana"/>
          <w:color w:val="1F497D" w:themeColor="text2"/>
          <w:sz w:val="20"/>
          <w:szCs w:val="20"/>
        </w:rPr>
        <w:t>Invited Red Bull to present at the full OC meeting.</w:t>
      </w:r>
      <w:proofErr w:type="gramEnd"/>
      <w:r w:rsidRPr="004B5600">
        <w:rPr>
          <w:rFonts w:ascii="Verdana" w:hAnsi="Verdana"/>
          <w:color w:val="1F497D" w:themeColor="text2"/>
          <w:sz w:val="20"/>
          <w:szCs w:val="20"/>
        </w:rPr>
        <w:t xml:space="preserve"> </w:t>
      </w:r>
      <w:proofErr w:type="gramStart"/>
      <w:r w:rsidRPr="004B5600">
        <w:rPr>
          <w:rFonts w:ascii="Verdana" w:hAnsi="Verdana"/>
          <w:color w:val="1F497D" w:themeColor="text2"/>
          <w:sz w:val="20"/>
          <w:szCs w:val="20"/>
        </w:rPr>
        <w:t>Presented to Pembrokeshire Tourism.</w:t>
      </w:r>
      <w:proofErr w:type="gramEnd"/>
      <w:r w:rsidRPr="004B5600">
        <w:rPr>
          <w:rFonts w:ascii="Verdana" w:hAnsi="Verdana"/>
          <w:color w:val="1F497D" w:themeColor="text2"/>
          <w:sz w:val="20"/>
          <w:szCs w:val="20"/>
        </w:rPr>
        <w:t xml:space="preserve"> </w:t>
      </w:r>
      <w:proofErr w:type="gramStart"/>
      <w:r w:rsidRPr="004B5600">
        <w:rPr>
          <w:rFonts w:ascii="Verdana" w:hAnsi="Verdana"/>
          <w:color w:val="1F497D" w:themeColor="text2"/>
          <w:sz w:val="20"/>
          <w:szCs w:val="20"/>
        </w:rPr>
        <w:t>Posted information on OC website &amp; Facebook.</w:t>
      </w:r>
      <w:proofErr w:type="gramEnd"/>
    </w:p>
    <w:p w:rsidR="00142650" w:rsidRPr="004B5600" w:rsidRDefault="00142650" w:rsidP="00142650">
      <w:pPr>
        <w:ind w:firstLine="360"/>
        <w:rPr>
          <w:rFonts w:ascii="Verdana" w:hAnsi="Verdana"/>
          <w:b/>
          <w:color w:val="1F497D" w:themeColor="text2"/>
          <w:sz w:val="20"/>
          <w:szCs w:val="20"/>
        </w:rPr>
      </w:pPr>
    </w:p>
    <w:p w:rsidR="00142650" w:rsidRPr="004B5600" w:rsidRDefault="00142650" w:rsidP="00142650">
      <w:pPr>
        <w:pStyle w:val="ListParagraph"/>
        <w:numPr>
          <w:ilvl w:val="0"/>
          <w:numId w:val="39"/>
        </w:numPr>
        <w:rPr>
          <w:rFonts w:ascii="Verdana" w:hAnsi="Verdana"/>
          <w:b/>
          <w:color w:val="1F497D" w:themeColor="text2"/>
          <w:sz w:val="20"/>
          <w:szCs w:val="20"/>
        </w:rPr>
      </w:pPr>
      <w:r w:rsidRPr="004B5600">
        <w:rPr>
          <w:rFonts w:ascii="Verdana" w:hAnsi="Verdana"/>
          <w:b/>
          <w:color w:val="1F497D" w:themeColor="text2"/>
          <w:sz w:val="20"/>
          <w:szCs w:val="20"/>
        </w:rPr>
        <w:t>Kite Sports and Paragliding</w:t>
      </w:r>
    </w:p>
    <w:p w:rsidR="00142650" w:rsidRPr="004B5600" w:rsidRDefault="00142650" w:rsidP="00142650">
      <w:pPr>
        <w:pStyle w:val="ListParagraph"/>
        <w:numPr>
          <w:ilvl w:val="0"/>
          <w:numId w:val="38"/>
        </w:numPr>
        <w:rPr>
          <w:rFonts w:ascii="Verdana" w:hAnsi="Verdana"/>
          <w:color w:val="1F497D" w:themeColor="text2"/>
          <w:sz w:val="20"/>
          <w:szCs w:val="20"/>
        </w:rPr>
      </w:pPr>
      <w:r w:rsidRPr="004B5600">
        <w:rPr>
          <w:rFonts w:ascii="Verdana" w:hAnsi="Verdana"/>
          <w:color w:val="1F497D" w:themeColor="text2"/>
          <w:sz w:val="20"/>
          <w:szCs w:val="20"/>
        </w:rPr>
        <w:t xml:space="preserve">Kite sports guidelines for best practice were agreed for the season, reprinted, and posted online and in beach notice boards. </w:t>
      </w:r>
    </w:p>
    <w:p w:rsidR="00142650" w:rsidRPr="004B5600" w:rsidRDefault="00142650" w:rsidP="00142650">
      <w:pPr>
        <w:pStyle w:val="ListParagraph"/>
        <w:numPr>
          <w:ilvl w:val="0"/>
          <w:numId w:val="38"/>
        </w:numPr>
        <w:rPr>
          <w:rFonts w:ascii="Verdana" w:hAnsi="Verdana"/>
          <w:color w:val="1F497D" w:themeColor="text2"/>
          <w:sz w:val="20"/>
          <w:szCs w:val="20"/>
        </w:rPr>
      </w:pPr>
      <w:r w:rsidRPr="004B5600">
        <w:rPr>
          <w:rFonts w:ascii="Verdana" w:hAnsi="Verdana"/>
          <w:color w:val="1F497D" w:themeColor="text2"/>
          <w:sz w:val="20"/>
          <w:szCs w:val="20"/>
        </w:rPr>
        <w:t xml:space="preserve">Considerable time spent managing conflicts of interest between </w:t>
      </w:r>
      <w:proofErr w:type="spellStart"/>
      <w:r w:rsidRPr="004B5600">
        <w:rPr>
          <w:rFonts w:ascii="Verdana" w:hAnsi="Verdana"/>
          <w:color w:val="1F497D" w:themeColor="text2"/>
          <w:sz w:val="20"/>
          <w:szCs w:val="20"/>
        </w:rPr>
        <w:t>Paragliders</w:t>
      </w:r>
      <w:proofErr w:type="spellEnd"/>
      <w:r w:rsidRPr="004B5600">
        <w:rPr>
          <w:rFonts w:ascii="Verdana" w:hAnsi="Verdana"/>
          <w:color w:val="1F497D" w:themeColor="text2"/>
          <w:sz w:val="20"/>
          <w:szCs w:val="20"/>
        </w:rPr>
        <w:t xml:space="preserve"> and farmers / landowners / horse riders in the Preseli Hills. </w:t>
      </w:r>
    </w:p>
    <w:p w:rsidR="00142650" w:rsidRDefault="00142650" w:rsidP="00142650">
      <w:pPr>
        <w:pStyle w:val="ListParagraph"/>
        <w:numPr>
          <w:ilvl w:val="0"/>
          <w:numId w:val="38"/>
        </w:numPr>
        <w:rPr>
          <w:rFonts w:ascii="Verdana" w:hAnsi="Verdana"/>
          <w:color w:val="1F497D" w:themeColor="text2"/>
          <w:sz w:val="20"/>
          <w:szCs w:val="20"/>
        </w:rPr>
      </w:pPr>
      <w:r w:rsidRPr="004B5600">
        <w:rPr>
          <w:rFonts w:ascii="Verdana" w:hAnsi="Verdana"/>
          <w:color w:val="1F497D" w:themeColor="text2"/>
          <w:sz w:val="20"/>
          <w:szCs w:val="20"/>
        </w:rPr>
        <w:t xml:space="preserve">Meeting organised to attempt to manage paragliding, however the land owners have now officially reaffirmed their wish that paragliding should not take place on the Preseli Hills due to the potential impact of the sport on grazing, and in turn the SSSI features of the site. Minutes from that meeting can be seen </w:t>
      </w:r>
      <w:hyperlink r:id="rId15" w:history="1">
        <w:r w:rsidRPr="004B5600">
          <w:rPr>
            <w:rStyle w:val="Hyperlink"/>
            <w:rFonts w:ascii="Verdana" w:hAnsi="Verdana"/>
            <w:color w:val="1F497D" w:themeColor="text2"/>
            <w:sz w:val="20"/>
            <w:szCs w:val="20"/>
          </w:rPr>
          <w:t>here</w:t>
        </w:r>
      </w:hyperlink>
      <w:r w:rsidRPr="004B5600">
        <w:rPr>
          <w:rFonts w:ascii="Verdana" w:hAnsi="Verdana"/>
          <w:color w:val="1F497D" w:themeColor="text2"/>
          <w:sz w:val="20"/>
          <w:szCs w:val="20"/>
        </w:rPr>
        <w:t xml:space="preserve"> </w:t>
      </w:r>
      <w:r>
        <w:rPr>
          <w:rFonts w:ascii="Verdana" w:hAnsi="Verdana"/>
          <w:color w:val="1F497D" w:themeColor="text2"/>
          <w:sz w:val="20"/>
          <w:szCs w:val="20"/>
        </w:rPr>
        <w:t>.</w:t>
      </w:r>
    </w:p>
    <w:p w:rsidR="00142650" w:rsidRPr="004B5600" w:rsidRDefault="00142650" w:rsidP="00142650">
      <w:pPr>
        <w:jc w:val="both"/>
        <w:rPr>
          <w:rFonts w:ascii="Verdana" w:hAnsi="Verdana"/>
          <w:color w:val="1F497D" w:themeColor="text2"/>
          <w:sz w:val="20"/>
          <w:szCs w:val="20"/>
        </w:rPr>
      </w:pPr>
    </w:p>
    <w:p w:rsidR="00142650" w:rsidRPr="004B5600" w:rsidRDefault="00142650" w:rsidP="00142650">
      <w:pPr>
        <w:pStyle w:val="ListParagraph"/>
        <w:numPr>
          <w:ilvl w:val="0"/>
          <w:numId w:val="39"/>
        </w:numPr>
        <w:jc w:val="both"/>
        <w:rPr>
          <w:rFonts w:ascii="Verdana" w:hAnsi="Verdana"/>
          <w:b/>
          <w:color w:val="1F497D" w:themeColor="text2"/>
          <w:sz w:val="20"/>
          <w:szCs w:val="20"/>
        </w:rPr>
      </w:pPr>
      <w:r w:rsidRPr="004B5600">
        <w:rPr>
          <w:rFonts w:ascii="Verdana" w:hAnsi="Verdana"/>
          <w:b/>
          <w:color w:val="1F497D" w:themeColor="text2"/>
          <w:sz w:val="20"/>
          <w:szCs w:val="20"/>
        </w:rPr>
        <w:t>Sea Kayak Code and DVD project developed.</w:t>
      </w:r>
    </w:p>
    <w:p w:rsidR="00142650" w:rsidRPr="004B5600" w:rsidRDefault="00142650" w:rsidP="00142650">
      <w:pPr>
        <w:ind w:left="644"/>
        <w:jc w:val="both"/>
        <w:rPr>
          <w:rFonts w:ascii="Verdana" w:hAnsi="Verdana"/>
          <w:color w:val="1F497D" w:themeColor="text2"/>
          <w:sz w:val="20"/>
          <w:szCs w:val="20"/>
        </w:rPr>
      </w:pPr>
      <w:r w:rsidRPr="004B5600">
        <w:rPr>
          <w:rFonts w:ascii="Verdana" w:hAnsi="Verdana"/>
          <w:color w:val="1F497D" w:themeColor="text2"/>
          <w:sz w:val="20"/>
          <w:szCs w:val="20"/>
        </w:rPr>
        <w:t>Funding sourced to develop a short film on best practice whilst out sea kayaking to minimise impact on the environment and wildlife. Pembrokeshire Marine Code for Kayakers will be spread across Wales in consultation with Canoe Wales and CCW.</w:t>
      </w:r>
    </w:p>
    <w:p w:rsidR="00142650" w:rsidRPr="004B5600" w:rsidRDefault="00142650" w:rsidP="00142650">
      <w:pPr>
        <w:ind w:firstLine="360"/>
        <w:jc w:val="both"/>
        <w:rPr>
          <w:rFonts w:ascii="Verdana" w:hAnsi="Verdana"/>
          <w:b/>
          <w:color w:val="1F497D" w:themeColor="text2"/>
          <w:sz w:val="20"/>
          <w:szCs w:val="20"/>
        </w:rPr>
      </w:pPr>
    </w:p>
    <w:p w:rsidR="00142650" w:rsidRPr="004B5600" w:rsidRDefault="00142650" w:rsidP="00142650">
      <w:pPr>
        <w:pStyle w:val="ListParagraph"/>
        <w:numPr>
          <w:ilvl w:val="0"/>
          <w:numId w:val="39"/>
        </w:numPr>
        <w:jc w:val="both"/>
        <w:rPr>
          <w:rFonts w:ascii="Verdana" w:hAnsi="Verdana"/>
          <w:b/>
          <w:color w:val="1F497D" w:themeColor="text2"/>
          <w:sz w:val="20"/>
          <w:szCs w:val="20"/>
        </w:rPr>
      </w:pPr>
      <w:r w:rsidRPr="004B5600">
        <w:rPr>
          <w:rFonts w:ascii="Verdana" w:hAnsi="Verdana"/>
          <w:b/>
          <w:color w:val="1F497D" w:themeColor="text2"/>
          <w:sz w:val="20"/>
          <w:szCs w:val="20"/>
        </w:rPr>
        <w:t xml:space="preserve">Personal Watercraft (PWC) Management - South Pembrokeshire </w:t>
      </w:r>
    </w:p>
    <w:p w:rsidR="00142650" w:rsidRPr="009C3BC7" w:rsidRDefault="00142650" w:rsidP="00142650">
      <w:pPr>
        <w:ind w:left="644"/>
        <w:jc w:val="both"/>
        <w:rPr>
          <w:rFonts w:ascii="Verdana" w:hAnsi="Verdana"/>
          <w:color w:val="1F497D" w:themeColor="text2"/>
          <w:sz w:val="20"/>
          <w:szCs w:val="20"/>
        </w:rPr>
      </w:pPr>
      <w:r w:rsidRPr="004B5600">
        <w:rPr>
          <w:rFonts w:ascii="Verdana" w:hAnsi="Verdana"/>
          <w:color w:val="1F497D" w:themeColor="text2"/>
          <w:sz w:val="20"/>
          <w:szCs w:val="20"/>
        </w:rPr>
        <w:t xml:space="preserve">TL continues to be a point of contact for PWC complaints and will coordinate and follow up reports of incidents. A pre and post season meeting held annually attended by all involved in PWC management. </w:t>
      </w:r>
    </w:p>
    <w:p w:rsidR="00142650" w:rsidRPr="00671C0C" w:rsidRDefault="00142650" w:rsidP="00142650">
      <w:pPr>
        <w:ind w:firstLine="644"/>
        <w:rPr>
          <w:rStyle w:val="Hyperlink"/>
          <w:rFonts w:ascii="Verdana" w:hAnsi="Verdana"/>
          <w:color w:val="3366FF"/>
          <w:sz w:val="20"/>
          <w:szCs w:val="20"/>
          <w:u w:val="none"/>
        </w:rPr>
      </w:pPr>
      <w:r>
        <w:rPr>
          <w:rFonts w:ascii="Verdana" w:hAnsi="Verdana"/>
          <w:color w:val="1F497D" w:themeColor="text2"/>
          <w:sz w:val="20"/>
        </w:rPr>
        <w:t>Visit the website</w:t>
      </w:r>
      <w:proofErr w:type="gramStart"/>
      <w:r w:rsidRPr="00DF6213">
        <w:rPr>
          <w:rFonts w:ascii="Verdana" w:hAnsi="Verdana"/>
          <w:color w:val="1F497D" w:themeColor="text2"/>
          <w:sz w:val="20"/>
        </w:rPr>
        <w:t>:</w:t>
      </w:r>
      <w:proofErr w:type="gramEnd"/>
      <w:r w:rsidR="002B22F4">
        <w:fldChar w:fldCharType="begin"/>
      </w:r>
      <w:r w:rsidR="002B22F4">
        <w:instrText xml:space="preserve"> HYPERLINK "http://www.pembrokeshireoutdoors</w:instrText>
      </w:r>
      <w:r w:rsidR="002B22F4">
        <w:instrText xml:space="preserve">.org.uk" </w:instrText>
      </w:r>
      <w:r w:rsidR="002B22F4">
        <w:fldChar w:fldCharType="separate"/>
      </w:r>
      <w:r w:rsidRPr="00671C0C">
        <w:rPr>
          <w:rStyle w:val="Hyperlink"/>
          <w:rFonts w:ascii="Verdana" w:hAnsi="Verdana"/>
          <w:color w:val="3366FF"/>
          <w:sz w:val="20"/>
          <w:szCs w:val="20"/>
          <w:u w:val="none"/>
        </w:rPr>
        <w:t>www.pembrokeshireoutdoors.org.uk</w:t>
      </w:r>
      <w:r w:rsidR="002B22F4">
        <w:rPr>
          <w:rStyle w:val="Hyperlink"/>
          <w:rFonts w:ascii="Verdana" w:hAnsi="Verdana"/>
          <w:color w:val="3366FF"/>
          <w:sz w:val="20"/>
          <w:szCs w:val="20"/>
          <w:u w:val="none"/>
        </w:rPr>
        <w:fldChar w:fldCharType="end"/>
      </w:r>
      <w:r w:rsidRPr="00671C0C">
        <w:rPr>
          <w:rStyle w:val="Hyperlink"/>
          <w:rFonts w:ascii="Verdana" w:hAnsi="Verdana"/>
          <w:color w:val="3366FF"/>
          <w:sz w:val="20"/>
          <w:szCs w:val="20"/>
          <w:u w:val="none"/>
        </w:rPr>
        <w:t xml:space="preserve">   </w:t>
      </w:r>
      <w:r>
        <w:rPr>
          <w:rStyle w:val="Hyperlink"/>
          <w:rFonts w:ascii="Verdana" w:hAnsi="Verdana"/>
          <w:color w:val="3366FF"/>
          <w:sz w:val="20"/>
          <w:szCs w:val="20"/>
          <w:u w:val="none"/>
        </w:rPr>
        <w:br/>
      </w:r>
    </w:p>
    <w:p w:rsidR="00142650" w:rsidRPr="004B5600" w:rsidRDefault="00142650" w:rsidP="00142650">
      <w:pPr>
        <w:jc w:val="both"/>
        <w:rPr>
          <w:rFonts w:ascii="Verdana" w:hAnsi="Verdana"/>
          <w:b/>
          <w:color w:val="1F497D" w:themeColor="text2"/>
          <w:sz w:val="20"/>
          <w:szCs w:val="20"/>
        </w:rPr>
      </w:pPr>
    </w:p>
    <w:p w:rsidR="00142650" w:rsidRPr="009E47DC" w:rsidRDefault="00142650" w:rsidP="00142650">
      <w:pPr>
        <w:rPr>
          <w:rFonts w:ascii="Verdana" w:hAnsi="Verdana"/>
          <w:b/>
          <w:color w:val="1F497D" w:themeColor="text2"/>
          <w:szCs w:val="20"/>
          <w:u w:val="single"/>
        </w:rPr>
      </w:pPr>
      <w:r>
        <w:rPr>
          <w:rFonts w:ascii="Verdana" w:hAnsi="Verdana"/>
          <w:b/>
          <w:noProof/>
          <w:color w:val="1F497D" w:themeColor="text2"/>
          <w:szCs w:val="20"/>
          <w:u w:val="single"/>
          <w:lang w:eastAsia="en-GB"/>
        </w:rPr>
        <w:drawing>
          <wp:anchor distT="0" distB="0" distL="114300" distR="114300" simplePos="0" relativeHeight="251672576" behindDoc="1" locked="0" layoutInCell="1" allowOverlap="1" wp14:anchorId="01D2E654" wp14:editId="12DAC7F6">
            <wp:simplePos x="0" y="0"/>
            <wp:positionH relativeFrom="column">
              <wp:posOffset>5857875</wp:posOffset>
            </wp:positionH>
            <wp:positionV relativeFrom="paragraph">
              <wp:posOffset>19050</wp:posOffset>
            </wp:positionV>
            <wp:extent cx="847725" cy="847725"/>
            <wp:effectExtent l="114300" t="57150" r="85725" b="161925"/>
            <wp:wrapTight wrapText="bothSides">
              <wp:wrapPolygon edited="0">
                <wp:start x="485" y="-1456"/>
                <wp:lineTo x="-2912" y="-485"/>
                <wp:lineTo x="-2912" y="21357"/>
                <wp:lineTo x="1942" y="25240"/>
                <wp:lineTo x="18445" y="25240"/>
                <wp:lineTo x="21843" y="22813"/>
                <wp:lineTo x="23299" y="15533"/>
                <wp:lineTo x="23299" y="7281"/>
                <wp:lineTo x="19901" y="0"/>
                <wp:lineTo x="19416" y="-1456"/>
                <wp:lineTo x="485" y="-145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code.jpg"/>
                    <pic:cNvPicPr/>
                  </pic:nvPicPr>
                  <pic:blipFill>
                    <a:blip r:embed="rId16">
                      <a:extLst>
                        <a:ext uri="{28A0092B-C50C-407E-A947-70E740481C1C}">
                          <a14:useLocalDpi xmlns:a14="http://schemas.microsoft.com/office/drawing/2010/main" val="0"/>
                        </a:ext>
                      </a:extLst>
                    </a:blip>
                    <a:stretch>
                      <a:fillRect/>
                    </a:stretch>
                  </pic:blipFill>
                  <pic:spPr>
                    <a:xfrm>
                      <a:off x="0" y="0"/>
                      <a:ext cx="847725" cy="847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E47DC">
        <w:rPr>
          <w:rFonts w:ascii="Verdana" w:hAnsi="Verdana"/>
          <w:b/>
          <w:color w:val="1F497D" w:themeColor="text2"/>
          <w:szCs w:val="20"/>
          <w:u w:val="single"/>
        </w:rPr>
        <w:t>Pembrokeshire Marine Code (PMC)</w:t>
      </w:r>
      <w:r>
        <w:rPr>
          <w:rFonts w:ascii="Verdana" w:hAnsi="Verdana"/>
          <w:b/>
          <w:color w:val="1F497D" w:themeColor="text2"/>
          <w:szCs w:val="20"/>
          <w:u w:val="single"/>
        </w:rPr>
        <w:t xml:space="preserve"> </w:t>
      </w:r>
      <w:r>
        <w:rPr>
          <w:rFonts w:ascii="Verdana" w:hAnsi="Verdana"/>
          <w:b/>
          <w:color w:val="1F497D" w:themeColor="text2"/>
          <w:szCs w:val="20"/>
          <w:u w:val="single"/>
        </w:rPr>
        <w:br/>
      </w:r>
      <w:r w:rsidRPr="003945D3">
        <w:rPr>
          <w:rFonts w:ascii="Verdana" w:hAnsi="Verdana"/>
          <w:color w:val="1F497D" w:themeColor="text2"/>
          <w:sz w:val="20"/>
          <w:szCs w:val="20"/>
        </w:rPr>
        <w:t xml:space="preserve">Core work of the </w:t>
      </w:r>
      <w:r>
        <w:rPr>
          <w:rFonts w:ascii="Verdana" w:hAnsi="Verdana"/>
          <w:color w:val="1F497D" w:themeColor="text2"/>
          <w:sz w:val="20"/>
          <w:szCs w:val="20"/>
        </w:rPr>
        <w:t>PM</w:t>
      </w:r>
      <w:r w:rsidRPr="003945D3">
        <w:rPr>
          <w:rFonts w:ascii="Verdana" w:hAnsi="Verdana"/>
          <w:color w:val="1F497D" w:themeColor="text2"/>
          <w:sz w:val="20"/>
          <w:szCs w:val="20"/>
        </w:rPr>
        <w:t>C group has continued to proactively manage the sustainable development of outdoor recreation. All core meetings and events have been achieved on schedule and much additional work has been completed.</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 xml:space="preserve">ALO assisted with a detailed case study review of the Pembrokeshire Marine Code in the context of assessing the PMC projects ‘voluntary approach to the management of the marine environment’ for a report prepared by Wales Environment Link on behalf of RSPB. The WEL Report and Case study can be viewed </w:t>
      </w:r>
      <w:hyperlink r:id="rId17" w:history="1">
        <w:r w:rsidRPr="004B5600">
          <w:rPr>
            <w:rStyle w:val="Hyperlink"/>
            <w:rFonts w:ascii="Verdana" w:hAnsi="Verdana"/>
            <w:color w:val="1F497D" w:themeColor="text2"/>
            <w:sz w:val="20"/>
            <w:szCs w:val="20"/>
            <w:u w:val="none"/>
          </w:rPr>
          <w:t>here</w:t>
        </w:r>
      </w:hyperlink>
      <w:r w:rsidRPr="004B5600">
        <w:rPr>
          <w:rFonts w:ascii="Verdana" w:hAnsi="Verdana"/>
          <w:color w:val="1F497D" w:themeColor="text2"/>
          <w:sz w:val="20"/>
          <w:szCs w:val="20"/>
        </w:rPr>
        <w:t xml:space="preserve">. </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 xml:space="preserve">Completed a 10 year review of the PMC project which can be read </w:t>
      </w:r>
      <w:hyperlink r:id="rId18" w:history="1">
        <w:r w:rsidRPr="004B5600">
          <w:rPr>
            <w:rStyle w:val="Hyperlink"/>
            <w:rFonts w:ascii="Verdana" w:hAnsi="Verdana"/>
            <w:color w:val="1F497D" w:themeColor="text2"/>
            <w:sz w:val="20"/>
            <w:szCs w:val="20"/>
          </w:rPr>
          <w:t>here</w:t>
        </w:r>
      </w:hyperlink>
      <w:r w:rsidRPr="004B5600">
        <w:rPr>
          <w:rFonts w:ascii="Verdana" w:hAnsi="Verdana"/>
          <w:color w:val="1F497D" w:themeColor="text2"/>
          <w:sz w:val="20"/>
          <w:szCs w:val="20"/>
        </w:rPr>
        <w:t>.</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Review, update and reprint MC leaflets. 1000 copies have now been produced.</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 xml:space="preserve">Funding Sourced to reprint 10,000 paper  copies of the MC leaflets, and 500 waterproof copies for completion by December 2012 </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 xml:space="preserve">Follow up meetings were held to discuss creating Marine Code signage for South Pembrokeshire due to increased sit on top kayaking, and fast boat activity. Additional funding has been secured from CCW and National Trust to create MC information sign for </w:t>
      </w:r>
      <w:proofErr w:type="spellStart"/>
      <w:r w:rsidRPr="004B5600">
        <w:rPr>
          <w:rFonts w:ascii="Verdana" w:hAnsi="Verdana"/>
          <w:color w:val="1F497D" w:themeColor="text2"/>
          <w:sz w:val="20"/>
          <w:szCs w:val="20"/>
        </w:rPr>
        <w:t>Stackpole</w:t>
      </w:r>
      <w:proofErr w:type="spellEnd"/>
      <w:r w:rsidRPr="004B5600">
        <w:rPr>
          <w:rFonts w:ascii="Verdana" w:hAnsi="Verdana"/>
          <w:color w:val="1F497D" w:themeColor="text2"/>
          <w:sz w:val="20"/>
          <w:szCs w:val="20"/>
        </w:rPr>
        <w:t xml:space="preserve"> and Freshwater East.</w:t>
      </w:r>
    </w:p>
    <w:p w:rsidR="00142650" w:rsidRPr="004B5600" w:rsidRDefault="00142650" w:rsidP="00142650">
      <w:pPr>
        <w:pStyle w:val="ListParagraph"/>
        <w:numPr>
          <w:ilvl w:val="0"/>
          <w:numId w:val="33"/>
        </w:numPr>
        <w:jc w:val="both"/>
        <w:rPr>
          <w:rFonts w:ascii="Verdana" w:hAnsi="Verdana"/>
          <w:color w:val="1F497D" w:themeColor="text2"/>
          <w:sz w:val="20"/>
          <w:szCs w:val="20"/>
        </w:rPr>
      </w:pPr>
      <w:r w:rsidRPr="004B5600">
        <w:rPr>
          <w:rFonts w:ascii="Verdana" w:hAnsi="Verdana"/>
          <w:color w:val="1F497D" w:themeColor="text2"/>
          <w:sz w:val="20"/>
          <w:szCs w:val="20"/>
        </w:rPr>
        <w:t>Marine Code steering group meeting held 23</w:t>
      </w:r>
      <w:r w:rsidRPr="004B5600">
        <w:rPr>
          <w:rFonts w:ascii="Verdana" w:hAnsi="Verdana"/>
          <w:color w:val="1F497D" w:themeColor="text2"/>
          <w:sz w:val="20"/>
          <w:szCs w:val="20"/>
          <w:vertAlign w:val="superscript"/>
        </w:rPr>
        <w:t>rd</w:t>
      </w:r>
      <w:r w:rsidRPr="004B5600">
        <w:rPr>
          <w:rFonts w:ascii="Verdana" w:hAnsi="Verdana"/>
          <w:color w:val="1F497D" w:themeColor="text2"/>
          <w:sz w:val="20"/>
          <w:szCs w:val="20"/>
        </w:rPr>
        <w:t xml:space="preserve"> July</w:t>
      </w:r>
    </w:p>
    <w:p w:rsidR="00142650" w:rsidRPr="004B5600" w:rsidRDefault="00142650" w:rsidP="00142650">
      <w:pPr>
        <w:ind w:left="720"/>
        <w:jc w:val="both"/>
        <w:rPr>
          <w:rFonts w:ascii="Verdana" w:hAnsi="Verdana"/>
          <w:b/>
          <w:color w:val="1F497D" w:themeColor="text2"/>
          <w:sz w:val="20"/>
          <w:szCs w:val="20"/>
        </w:rPr>
      </w:pPr>
    </w:p>
    <w:p w:rsidR="00142650" w:rsidRPr="004B5600" w:rsidRDefault="00142650" w:rsidP="00142650">
      <w:pPr>
        <w:pStyle w:val="ListParagraph"/>
        <w:numPr>
          <w:ilvl w:val="0"/>
          <w:numId w:val="39"/>
        </w:numPr>
        <w:jc w:val="both"/>
        <w:rPr>
          <w:rFonts w:ascii="Verdana" w:hAnsi="Verdana"/>
          <w:b/>
          <w:color w:val="1F497D" w:themeColor="text2"/>
          <w:sz w:val="20"/>
          <w:szCs w:val="20"/>
        </w:rPr>
      </w:pPr>
      <w:r w:rsidRPr="004B5600">
        <w:rPr>
          <w:rFonts w:ascii="Verdana" w:hAnsi="Verdana"/>
          <w:b/>
          <w:color w:val="1F497D" w:themeColor="text2"/>
          <w:sz w:val="20"/>
          <w:szCs w:val="20"/>
        </w:rPr>
        <w:t>Events</w:t>
      </w:r>
      <w:r>
        <w:rPr>
          <w:rFonts w:ascii="Verdana" w:hAnsi="Verdana"/>
          <w:b/>
          <w:color w:val="1F497D" w:themeColor="text2"/>
          <w:sz w:val="20"/>
          <w:szCs w:val="20"/>
        </w:rPr>
        <w:t xml:space="preserve"> held over the last year </w:t>
      </w:r>
    </w:p>
    <w:p w:rsidR="002B22F4" w:rsidRPr="002B22F4" w:rsidRDefault="002B22F4" w:rsidP="00142650">
      <w:pPr>
        <w:pStyle w:val="ListParagraph"/>
        <w:numPr>
          <w:ilvl w:val="0"/>
          <w:numId w:val="34"/>
        </w:numPr>
        <w:jc w:val="both"/>
        <w:rPr>
          <w:rFonts w:ascii="Verdana" w:hAnsi="Verdana" w:cs="Tahoma"/>
          <w:color w:val="1F497D" w:themeColor="text2"/>
          <w:sz w:val="20"/>
          <w:szCs w:val="20"/>
        </w:rPr>
      </w:pPr>
      <w:r w:rsidRPr="002B22F4">
        <w:rPr>
          <w:rFonts w:ascii="Verdana" w:hAnsi="Verdana" w:cs="Tahoma"/>
          <w:color w:val="1F497D" w:themeColor="text2"/>
          <w:sz w:val="20"/>
          <w:szCs w:val="20"/>
        </w:rPr>
        <w:t>Wildlife Sightings Event to celebrate wildlife and promote best practice - 200 attendees.</w:t>
      </w:r>
    </w:p>
    <w:p w:rsidR="00142650" w:rsidRPr="008A447C" w:rsidRDefault="00142650" w:rsidP="00142650">
      <w:pPr>
        <w:pStyle w:val="ListParagraph"/>
        <w:numPr>
          <w:ilvl w:val="0"/>
          <w:numId w:val="34"/>
        </w:numPr>
        <w:jc w:val="both"/>
        <w:rPr>
          <w:rFonts w:ascii="Tahoma" w:hAnsi="Tahoma" w:cs="Tahoma"/>
          <w:color w:val="1F497D" w:themeColor="text2"/>
          <w:sz w:val="20"/>
          <w:szCs w:val="20"/>
        </w:rPr>
      </w:pPr>
      <w:r w:rsidRPr="008A447C">
        <w:rPr>
          <w:rFonts w:ascii="Verdana" w:hAnsi="Verdana"/>
          <w:color w:val="1F497D" w:themeColor="text2"/>
          <w:sz w:val="20"/>
          <w:szCs w:val="20"/>
        </w:rPr>
        <w:t xml:space="preserve">Scuba Dive Event – 59 attendees organised to raise awareness about the Marine Code and Marine SAC, and develop stronger relations with diving community following development of PCNPA Recreation plan. A second event was run on </w:t>
      </w:r>
      <w:r w:rsidRPr="008A447C">
        <w:rPr>
          <w:rFonts w:ascii="Tahoma" w:hAnsi="Tahoma" w:cs="Tahoma"/>
          <w:color w:val="1F497D" w:themeColor="text2"/>
          <w:sz w:val="20"/>
          <w:szCs w:val="20"/>
        </w:rPr>
        <w:t>25th August and organised in partnership with Haven Diving Services and The Pe</w:t>
      </w:r>
      <w:bookmarkStart w:id="0" w:name="_GoBack"/>
      <w:bookmarkEnd w:id="0"/>
      <w:r w:rsidRPr="008A447C">
        <w:rPr>
          <w:rFonts w:ascii="Tahoma" w:hAnsi="Tahoma" w:cs="Tahoma"/>
          <w:color w:val="1F497D" w:themeColor="text2"/>
          <w:sz w:val="20"/>
          <w:szCs w:val="20"/>
        </w:rPr>
        <w:t xml:space="preserve">mbrokeshire Marine SAC. 36 people attended, with talks delivered on the Pembrokeshire Marine Code, Marine Wildlife in Skomer MNR and an update on progress with HP MCZ's.   </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Attended Careers Event Pembrokeshire College to promote opportunities and training advice for careers in the outdoor sector 20</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March.</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Attended Wales Coast Path Launch Event 5</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May to promote Outdoor Charter &amp; Marine Code</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Trinity College Event – presentation and walk for 25 FE students. 9</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May</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Pembrokeshire Tourism Activity Tourism Event attended. 15</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May – presentation, stand &amp; workshops delivered for tourism members.</w:t>
      </w:r>
    </w:p>
    <w:p w:rsidR="00142650" w:rsidRPr="008A447C" w:rsidRDefault="00142650" w:rsidP="00142650">
      <w:pPr>
        <w:pStyle w:val="ListParagraph"/>
        <w:numPr>
          <w:ilvl w:val="0"/>
          <w:numId w:val="34"/>
        </w:numPr>
        <w:jc w:val="both"/>
        <w:rPr>
          <w:rFonts w:ascii="Verdana" w:hAnsi="Verdana"/>
          <w:color w:val="1F497D" w:themeColor="text2"/>
          <w:sz w:val="20"/>
          <w:szCs w:val="20"/>
        </w:rPr>
      </w:pPr>
      <w:proofErr w:type="spellStart"/>
      <w:r w:rsidRPr="008A447C">
        <w:rPr>
          <w:rFonts w:ascii="Verdana" w:hAnsi="Verdana"/>
          <w:color w:val="1F497D" w:themeColor="text2"/>
          <w:sz w:val="20"/>
          <w:szCs w:val="20"/>
        </w:rPr>
        <w:t>Stackpole</w:t>
      </w:r>
      <w:proofErr w:type="spellEnd"/>
      <w:r w:rsidRPr="008A447C">
        <w:rPr>
          <w:rFonts w:ascii="Verdana" w:hAnsi="Verdana"/>
          <w:color w:val="1F497D" w:themeColor="text2"/>
          <w:sz w:val="20"/>
          <w:szCs w:val="20"/>
        </w:rPr>
        <w:t xml:space="preserve"> Rediscovered Event launch attended 21st May</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Pembrokeshire Sea Kayak Festival Attended – presentation and stall delivered on ‘paddling lightly’ &amp; the Pembrokeshire Marine Code. 1</w:t>
      </w:r>
      <w:r w:rsidRPr="008A447C">
        <w:rPr>
          <w:rFonts w:ascii="Verdana" w:hAnsi="Verdana"/>
          <w:color w:val="1F497D" w:themeColor="text2"/>
          <w:sz w:val="20"/>
          <w:szCs w:val="20"/>
          <w:vertAlign w:val="superscript"/>
        </w:rPr>
        <w:t>st</w:t>
      </w:r>
      <w:r w:rsidRPr="008A447C">
        <w:rPr>
          <w:rFonts w:ascii="Verdana" w:hAnsi="Verdana"/>
          <w:color w:val="1F497D" w:themeColor="text2"/>
          <w:sz w:val="20"/>
          <w:szCs w:val="20"/>
        </w:rPr>
        <w:t xml:space="preserve"> June</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University of East Anglia Visit - Oriel Y Parc presentation and talk to students.</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Fish Week Launch Event attended with stall. 23rd June</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Assisted with facilitation of HPMCZ public engagement events in North and South Wales.</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Attended Coastal Engagement Toolkit event 24</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July.</w:t>
      </w:r>
    </w:p>
    <w:p w:rsidR="00142650" w:rsidRPr="008A447C" w:rsidRDefault="00142650" w:rsidP="00142650">
      <w:pPr>
        <w:pStyle w:val="ListParagraph"/>
        <w:numPr>
          <w:ilvl w:val="0"/>
          <w:numId w:val="34"/>
        </w:numPr>
        <w:jc w:val="both"/>
        <w:rPr>
          <w:rFonts w:ascii="Verdana" w:hAnsi="Verdana"/>
          <w:color w:val="1F497D" w:themeColor="text2"/>
          <w:sz w:val="20"/>
          <w:szCs w:val="20"/>
        </w:rPr>
      </w:pPr>
      <w:r w:rsidRPr="008A447C">
        <w:rPr>
          <w:rFonts w:ascii="Verdana" w:hAnsi="Verdana"/>
          <w:color w:val="1F497D" w:themeColor="text2"/>
          <w:sz w:val="20"/>
          <w:szCs w:val="20"/>
        </w:rPr>
        <w:t>Manned PCC Beaches Unit at Whiteland’s to liaise with the general public 9</w:t>
      </w:r>
      <w:r w:rsidRPr="008A447C">
        <w:rPr>
          <w:rFonts w:ascii="Verdana" w:hAnsi="Verdana"/>
          <w:color w:val="1F497D" w:themeColor="text2"/>
          <w:sz w:val="20"/>
          <w:szCs w:val="20"/>
          <w:vertAlign w:val="superscript"/>
        </w:rPr>
        <w:t>th</w:t>
      </w:r>
      <w:r w:rsidRPr="008A447C">
        <w:rPr>
          <w:rFonts w:ascii="Verdana" w:hAnsi="Verdana"/>
          <w:color w:val="1F497D" w:themeColor="text2"/>
          <w:sz w:val="20"/>
          <w:szCs w:val="20"/>
        </w:rPr>
        <w:t xml:space="preserve"> August.</w:t>
      </w:r>
    </w:p>
    <w:p w:rsidR="00142650" w:rsidRPr="009A4876" w:rsidRDefault="00142650" w:rsidP="00142650">
      <w:pPr>
        <w:pStyle w:val="ListParagraph"/>
        <w:numPr>
          <w:ilvl w:val="0"/>
          <w:numId w:val="34"/>
        </w:numPr>
        <w:jc w:val="both"/>
        <w:rPr>
          <w:rFonts w:ascii="Verdana" w:hAnsi="Verdana" w:cs="Tahoma"/>
          <w:color w:val="002060"/>
          <w:sz w:val="20"/>
          <w:szCs w:val="20"/>
        </w:rPr>
      </w:pPr>
      <w:r w:rsidRPr="008A447C">
        <w:rPr>
          <w:rFonts w:ascii="Verdana" w:hAnsi="Verdana" w:cs="Tahoma"/>
          <w:color w:val="1F497D" w:themeColor="text2"/>
          <w:sz w:val="20"/>
          <w:szCs w:val="20"/>
        </w:rPr>
        <w:t>Treffgarn Environmental Training day</w:t>
      </w:r>
      <w:r w:rsidRPr="008A447C">
        <w:rPr>
          <w:rFonts w:ascii="Verdana" w:hAnsi="Verdana"/>
          <w:color w:val="1F497D" w:themeColor="text2"/>
          <w:sz w:val="20"/>
          <w:szCs w:val="20"/>
        </w:rPr>
        <w:t xml:space="preserve"> Event organised </w:t>
      </w:r>
      <w:r w:rsidRPr="008A447C">
        <w:rPr>
          <w:rFonts w:ascii="Verdana" w:hAnsi="Verdana" w:cs="Tahoma"/>
          <w:color w:val="1F497D" w:themeColor="text2"/>
          <w:sz w:val="20"/>
          <w:szCs w:val="20"/>
        </w:rPr>
        <w:t>for the Pembrokeshire Outdoor Charter group</w:t>
      </w:r>
      <w:r w:rsidRPr="008A447C">
        <w:rPr>
          <w:rFonts w:ascii="Verdana" w:hAnsi="Verdana"/>
          <w:color w:val="1F497D" w:themeColor="text2"/>
          <w:sz w:val="20"/>
          <w:szCs w:val="20"/>
        </w:rPr>
        <w:t xml:space="preserve"> at Treffgarn for </w:t>
      </w:r>
      <w:r w:rsidRPr="009A4876">
        <w:rPr>
          <w:rFonts w:ascii="Verdana" w:hAnsi="Verdana"/>
          <w:color w:val="002060"/>
          <w:sz w:val="20"/>
          <w:szCs w:val="20"/>
        </w:rPr>
        <w:t xml:space="preserve">Climbers and Kayakers using the quarry to ensure best practice on </w:t>
      </w:r>
      <w:r w:rsidRPr="009A4876">
        <w:rPr>
          <w:rFonts w:ascii="Verdana" w:hAnsi="Verdana" w:cs="Tahoma"/>
          <w:color w:val="002060"/>
          <w:sz w:val="20"/>
          <w:szCs w:val="20"/>
        </w:rPr>
        <w:t xml:space="preserve">24th August </w:t>
      </w:r>
      <w:r>
        <w:rPr>
          <w:rFonts w:ascii="Verdana" w:hAnsi="Verdana" w:cs="Tahoma"/>
          <w:color w:val="002060"/>
          <w:sz w:val="20"/>
          <w:szCs w:val="20"/>
        </w:rPr>
        <w:t xml:space="preserve">- </w:t>
      </w:r>
      <w:r w:rsidRPr="009A4876">
        <w:rPr>
          <w:rFonts w:ascii="Verdana" w:hAnsi="Verdana" w:cs="Tahoma"/>
          <w:color w:val="002060"/>
          <w:sz w:val="20"/>
          <w:szCs w:val="20"/>
        </w:rPr>
        <w:t>10 instructors attended (poor numbers due to really bad weather). Covered Geology, History and Archaeology of the Treffgarn area, and established best practice when working in the area with activity groups.</w:t>
      </w:r>
    </w:p>
    <w:p w:rsidR="00142650" w:rsidRPr="004B5600" w:rsidRDefault="00142650" w:rsidP="00142650">
      <w:pPr>
        <w:ind w:left="720"/>
        <w:jc w:val="both"/>
        <w:rPr>
          <w:rFonts w:ascii="Verdana" w:hAnsi="Verdana"/>
          <w:color w:val="1F497D" w:themeColor="text2"/>
          <w:sz w:val="20"/>
          <w:szCs w:val="20"/>
        </w:rPr>
      </w:pPr>
    </w:p>
    <w:p w:rsidR="00142650" w:rsidRPr="003945D3" w:rsidRDefault="00142650" w:rsidP="00142650">
      <w:pPr>
        <w:ind w:firstLine="284"/>
        <w:jc w:val="both"/>
        <w:rPr>
          <w:rFonts w:ascii="Verdana" w:hAnsi="Verdana"/>
          <w:b/>
          <w:color w:val="1F497D" w:themeColor="text2"/>
          <w:sz w:val="20"/>
          <w:szCs w:val="20"/>
        </w:rPr>
      </w:pPr>
      <w:r w:rsidRPr="003945D3">
        <w:rPr>
          <w:rFonts w:ascii="Verdana" w:hAnsi="Verdana"/>
          <w:b/>
          <w:color w:val="1F497D" w:themeColor="text2"/>
          <w:sz w:val="20"/>
          <w:szCs w:val="20"/>
        </w:rPr>
        <w:t>Representing Activities Sector / Sharing Best Practice:</w:t>
      </w:r>
    </w:p>
    <w:p w:rsidR="00142650" w:rsidRPr="004B5600" w:rsidRDefault="00142650" w:rsidP="00142650">
      <w:pPr>
        <w:pStyle w:val="ListParagraph"/>
        <w:numPr>
          <w:ilvl w:val="0"/>
          <w:numId w:val="39"/>
        </w:numPr>
        <w:jc w:val="both"/>
        <w:rPr>
          <w:rFonts w:ascii="Verdana" w:hAnsi="Verdana"/>
          <w:b/>
          <w:color w:val="1F497D" w:themeColor="text2"/>
          <w:sz w:val="20"/>
          <w:szCs w:val="20"/>
        </w:rPr>
      </w:pPr>
      <w:r w:rsidRPr="004B5600">
        <w:rPr>
          <w:rFonts w:ascii="Verdana" w:hAnsi="Verdana"/>
          <w:b/>
          <w:color w:val="1F497D" w:themeColor="text2"/>
          <w:sz w:val="20"/>
          <w:szCs w:val="20"/>
        </w:rPr>
        <w:t>Pembrokeshire Tourism</w:t>
      </w:r>
    </w:p>
    <w:p w:rsidR="00142650" w:rsidRPr="004B5600" w:rsidRDefault="00142650" w:rsidP="00142650">
      <w:pPr>
        <w:pStyle w:val="ListParagraph"/>
        <w:numPr>
          <w:ilvl w:val="0"/>
          <w:numId w:val="36"/>
        </w:numPr>
        <w:jc w:val="both"/>
        <w:rPr>
          <w:rFonts w:ascii="Verdana" w:hAnsi="Verdana"/>
          <w:color w:val="1F497D" w:themeColor="text2"/>
          <w:sz w:val="20"/>
          <w:szCs w:val="20"/>
        </w:rPr>
      </w:pPr>
      <w:r w:rsidRPr="004B5600">
        <w:rPr>
          <w:rFonts w:ascii="Verdana" w:hAnsi="Verdana"/>
          <w:color w:val="1F497D" w:themeColor="text2"/>
          <w:sz w:val="20"/>
          <w:szCs w:val="20"/>
        </w:rPr>
        <w:t xml:space="preserve">ALO attended a Pembrokeshire Tourism Activities and Attractions meeting, continuing to represent the Outdoor Recreation sector and passed on the OC group details about grants and </w:t>
      </w:r>
      <w:r w:rsidRPr="004B5600">
        <w:rPr>
          <w:rFonts w:ascii="Verdana" w:hAnsi="Verdana"/>
          <w:color w:val="1F497D" w:themeColor="text2"/>
          <w:sz w:val="20"/>
          <w:szCs w:val="20"/>
        </w:rPr>
        <w:lastRenderedPageBreak/>
        <w:t xml:space="preserve">funding available such as LIF, TISS, Digital funding available, and Update from PCC on visitor survey. </w:t>
      </w:r>
    </w:p>
    <w:p w:rsidR="00142650" w:rsidRPr="004B5600" w:rsidRDefault="00142650" w:rsidP="00142650">
      <w:pPr>
        <w:pStyle w:val="ListParagraph"/>
        <w:numPr>
          <w:ilvl w:val="0"/>
          <w:numId w:val="36"/>
        </w:numPr>
        <w:jc w:val="both"/>
        <w:rPr>
          <w:rFonts w:ascii="Verdana" w:hAnsi="Verdana"/>
          <w:color w:val="1F497D" w:themeColor="text2"/>
          <w:sz w:val="20"/>
          <w:szCs w:val="20"/>
        </w:rPr>
      </w:pPr>
      <w:r w:rsidRPr="004B5600">
        <w:rPr>
          <w:rFonts w:ascii="Verdana" w:hAnsi="Verdana"/>
          <w:color w:val="1F497D" w:themeColor="text2"/>
          <w:sz w:val="20"/>
          <w:szCs w:val="20"/>
        </w:rPr>
        <w:t xml:space="preserve">Strategy day and board meeting attended as representative of outdoor sector. </w:t>
      </w:r>
    </w:p>
    <w:p w:rsidR="00142650" w:rsidRPr="004B5600" w:rsidRDefault="00142650" w:rsidP="00142650">
      <w:pPr>
        <w:pStyle w:val="ListParagraph"/>
        <w:numPr>
          <w:ilvl w:val="0"/>
          <w:numId w:val="36"/>
        </w:numPr>
        <w:jc w:val="both"/>
        <w:rPr>
          <w:rFonts w:ascii="Verdana" w:hAnsi="Verdana"/>
          <w:color w:val="1F497D" w:themeColor="text2"/>
          <w:sz w:val="20"/>
          <w:szCs w:val="20"/>
        </w:rPr>
      </w:pPr>
      <w:r w:rsidRPr="004B5600">
        <w:rPr>
          <w:rFonts w:ascii="Verdana" w:hAnsi="Verdana"/>
          <w:color w:val="1F497D" w:themeColor="text2"/>
          <w:sz w:val="20"/>
          <w:szCs w:val="20"/>
        </w:rPr>
        <w:t>Provided feedback on PCC Destination Management Plan 2012 - 17</w:t>
      </w:r>
    </w:p>
    <w:p w:rsidR="00142650" w:rsidRDefault="00142650" w:rsidP="00142650">
      <w:pPr>
        <w:ind w:left="851"/>
        <w:jc w:val="both"/>
        <w:rPr>
          <w:rFonts w:ascii="Verdana" w:hAnsi="Verdana"/>
          <w:color w:val="1F497D" w:themeColor="text2"/>
          <w:sz w:val="20"/>
          <w:szCs w:val="20"/>
        </w:rPr>
      </w:pPr>
    </w:p>
    <w:p w:rsidR="00142650" w:rsidRPr="004B5600" w:rsidRDefault="00142650" w:rsidP="00142650">
      <w:pPr>
        <w:ind w:left="851"/>
        <w:jc w:val="both"/>
        <w:rPr>
          <w:rFonts w:ascii="Verdana" w:hAnsi="Verdana"/>
          <w:color w:val="1F497D" w:themeColor="text2"/>
          <w:sz w:val="20"/>
          <w:szCs w:val="20"/>
        </w:rPr>
      </w:pPr>
    </w:p>
    <w:p w:rsidR="00142650" w:rsidRPr="004B5600" w:rsidRDefault="00142650" w:rsidP="00142650">
      <w:pPr>
        <w:pStyle w:val="ListParagraph"/>
        <w:numPr>
          <w:ilvl w:val="0"/>
          <w:numId w:val="40"/>
        </w:numPr>
        <w:jc w:val="both"/>
        <w:rPr>
          <w:rFonts w:ascii="Verdana" w:hAnsi="Verdana"/>
          <w:b/>
          <w:color w:val="1F497D" w:themeColor="text2"/>
          <w:sz w:val="20"/>
          <w:szCs w:val="20"/>
        </w:rPr>
      </w:pPr>
      <w:r w:rsidRPr="004B5600">
        <w:rPr>
          <w:rFonts w:ascii="Verdana" w:hAnsi="Verdana"/>
          <w:b/>
          <w:color w:val="1F497D" w:themeColor="text2"/>
          <w:sz w:val="20"/>
          <w:szCs w:val="20"/>
        </w:rPr>
        <w:t>WATO</w:t>
      </w:r>
      <w:r w:rsidR="00E65E43">
        <w:rPr>
          <w:rFonts w:ascii="Verdana" w:hAnsi="Verdana"/>
          <w:b/>
          <w:color w:val="1F497D" w:themeColor="text2"/>
          <w:sz w:val="20"/>
          <w:szCs w:val="20"/>
        </w:rPr>
        <w:t>, WORN</w:t>
      </w:r>
      <w:r w:rsidRPr="004B5600">
        <w:rPr>
          <w:rFonts w:ascii="Verdana" w:hAnsi="Verdana"/>
          <w:b/>
          <w:color w:val="1F497D" w:themeColor="text2"/>
          <w:sz w:val="20"/>
          <w:szCs w:val="20"/>
        </w:rPr>
        <w:t xml:space="preserve"> &amp; Visit Wales</w:t>
      </w:r>
    </w:p>
    <w:p w:rsidR="0035523B" w:rsidRDefault="00142650" w:rsidP="00142650">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ALO continues to share best practice for the sustainable development of outdoor recreation through the Wales Activity Tourism Organisation (WATO), and a work plan for 2012 – 15 has been prepared to secure further funding for this work.</w:t>
      </w:r>
      <w:r w:rsidR="0035523B">
        <w:rPr>
          <w:rFonts w:ascii="Verdana" w:hAnsi="Verdana"/>
          <w:color w:val="1F497D" w:themeColor="text2"/>
          <w:sz w:val="20"/>
          <w:szCs w:val="20"/>
        </w:rPr>
        <w:t xml:space="preserve"> Funding for 2013 is in place for WATO.</w:t>
      </w:r>
    </w:p>
    <w:p w:rsidR="0035523B" w:rsidRPr="004B5600" w:rsidRDefault="0035523B" w:rsidP="0035523B">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Quarterly WATO meeting</w:t>
      </w:r>
      <w:r>
        <w:rPr>
          <w:rFonts w:ascii="Verdana" w:hAnsi="Verdana"/>
          <w:color w:val="1F497D" w:themeColor="text2"/>
          <w:sz w:val="20"/>
          <w:szCs w:val="20"/>
        </w:rPr>
        <w:t>s</w:t>
      </w:r>
      <w:r w:rsidRPr="004B5600">
        <w:rPr>
          <w:rFonts w:ascii="Verdana" w:hAnsi="Verdana"/>
          <w:color w:val="1F497D" w:themeColor="text2"/>
          <w:sz w:val="20"/>
          <w:szCs w:val="20"/>
        </w:rPr>
        <w:t xml:space="preserve"> attended </w:t>
      </w:r>
    </w:p>
    <w:p w:rsidR="0035523B" w:rsidRDefault="0035523B" w:rsidP="0035523B">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WATO have produced a draft proposal for a Wales Outdoor Recreation Network,</w:t>
      </w:r>
      <w:r>
        <w:rPr>
          <w:rFonts w:ascii="Verdana" w:hAnsi="Verdana"/>
          <w:color w:val="1F497D" w:themeColor="text2"/>
          <w:sz w:val="20"/>
          <w:szCs w:val="20"/>
        </w:rPr>
        <w:t xml:space="preserve"> (WORN)</w:t>
      </w:r>
      <w:r w:rsidRPr="004B5600">
        <w:rPr>
          <w:rFonts w:ascii="Verdana" w:hAnsi="Verdana"/>
          <w:color w:val="1F497D" w:themeColor="text2"/>
          <w:sz w:val="20"/>
          <w:szCs w:val="20"/>
        </w:rPr>
        <w:t xml:space="preserve"> now finalised &amp; posted to Welsh Government</w:t>
      </w:r>
      <w:r>
        <w:rPr>
          <w:rFonts w:ascii="Verdana" w:hAnsi="Verdana"/>
          <w:color w:val="1F497D" w:themeColor="text2"/>
          <w:sz w:val="20"/>
          <w:szCs w:val="20"/>
        </w:rPr>
        <w:t xml:space="preserve"> &amp; online</w:t>
      </w:r>
      <w:r w:rsidRPr="004B5600">
        <w:rPr>
          <w:rFonts w:ascii="Verdana" w:hAnsi="Verdana"/>
          <w:color w:val="1F497D" w:themeColor="text2"/>
          <w:sz w:val="20"/>
          <w:szCs w:val="20"/>
        </w:rPr>
        <w:t>.</w:t>
      </w:r>
    </w:p>
    <w:p w:rsidR="00142650" w:rsidRPr="004B5600" w:rsidRDefault="0035523B" w:rsidP="00142650">
      <w:pPr>
        <w:numPr>
          <w:ilvl w:val="1"/>
          <w:numId w:val="35"/>
        </w:numPr>
        <w:jc w:val="both"/>
        <w:rPr>
          <w:rFonts w:ascii="Verdana" w:hAnsi="Verdana"/>
          <w:color w:val="1F497D" w:themeColor="text2"/>
          <w:sz w:val="20"/>
          <w:szCs w:val="20"/>
        </w:rPr>
      </w:pPr>
      <w:r>
        <w:rPr>
          <w:rFonts w:ascii="Verdana" w:hAnsi="Verdana"/>
          <w:color w:val="1F497D" w:themeColor="text2"/>
          <w:sz w:val="20"/>
          <w:szCs w:val="20"/>
        </w:rPr>
        <w:t xml:space="preserve">Website now up for WATO &amp; WORN here: </w:t>
      </w:r>
      <w:hyperlink r:id="rId19" w:history="1">
        <w:r w:rsidRPr="00DD126A">
          <w:rPr>
            <w:rStyle w:val="Hyperlink"/>
            <w:rFonts w:ascii="Verdana" w:hAnsi="Verdana"/>
            <w:sz w:val="20"/>
            <w:szCs w:val="20"/>
          </w:rPr>
          <w:t>www.</w:t>
        </w:r>
        <w:r w:rsidRPr="00DD126A">
          <w:rPr>
            <w:rStyle w:val="Hyperlink"/>
            <w:rFonts w:ascii="Verdana" w:hAnsi="Verdana"/>
            <w:sz w:val="20"/>
            <w:szCs w:val="20"/>
          </w:rPr>
          <w:t>w</w:t>
        </w:r>
        <w:r w:rsidRPr="00DD126A">
          <w:rPr>
            <w:rStyle w:val="Hyperlink"/>
            <w:rFonts w:ascii="Verdana" w:hAnsi="Verdana"/>
            <w:sz w:val="20"/>
            <w:szCs w:val="20"/>
          </w:rPr>
          <w:t>at</w:t>
        </w:r>
        <w:r w:rsidRPr="00DD126A">
          <w:rPr>
            <w:rStyle w:val="Hyperlink"/>
            <w:rFonts w:ascii="Verdana" w:hAnsi="Verdana"/>
            <w:sz w:val="20"/>
            <w:szCs w:val="20"/>
          </w:rPr>
          <w:t>o</w:t>
        </w:r>
        <w:r w:rsidRPr="00DD126A">
          <w:rPr>
            <w:rStyle w:val="Hyperlink"/>
            <w:rFonts w:ascii="Verdana" w:hAnsi="Verdana"/>
            <w:sz w:val="20"/>
            <w:szCs w:val="20"/>
          </w:rPr>
          <w:t>.org.uk</w:t>
        </w:r>
      </w:hyperlink>
      <w:r>
        <w:rPr>
          <w:rFonts w:ascii="Verdana" w:hAnsi="Verdana"/>
          <w:color w:val="1F497D" w:themeColor="text2"/>
          <w:sz w:val="20"/>
          <w:szCs w:val="20"/>
        </w:rPr>
        <w:t xml:space="preserve"> </w:t>
      </w:r>
      <w:r w:rsidR="00142650" w:rsidRPr="004B5600">
        <w:rPr>
          <w:rFonts w:ascii="Verdana" w:hAnsi="Verdana"/>
          <w:color w:val="1F497D" w:themeColor="text2"/>
          <w:sz w:val="20"/>
          <w:szCs w:val="20"/>
        </w:rPr>
        <w:t xml:space="preserve"> </w:t>
      </w:r>
    </w:p>
    <w:p w:rsidR="00E65E43" w:rsidRPr="004B5600" w:rsidRDefault="00E65E43" w:rsidP="00142650">
      <w:pPr>
        <w:numPr>
          <w:ilvl w:val="1"/>
          <w:numId w:val="35"/>
        </w:numPr>
        <w:jc w:val="both"/>
        <w:rPr>
          <w:rFonts w:ascii="Verdana" w:hAnsi="Verdana"/>
          <w:color w:val="1F497D" w:themeColor="text2"/>
          <w:sz w:val="20"/>
          <w:szCs w:val="20"/>
        </w:rPr>
      </w:pPr>
      <w:r>
        <w:rPr>
          <w:rFonts w:ascii="Verdana" w:hAnsi="Verdana"/>
          <w:color w:val="1F497D" w:themeColor="text2"/>
          <w:sz w:val="20"/>
          <w:szCs w:val="20"/>
        </w:rPr>
        <w:t xml:space="preserve">Follow up meeting held with </w:t>
      </w:r>
      <w:r w:rsidR="0035523B">
        <w:rPr>
          <w:rFonts w:ascii="Verdana" w:hAnsi="Verdana"/>
          <w:color w:val="1F497D" w:themeColor="text2"/>
          <w:sz w:val="20"/>
          <w:szCs w:val="20"/>
        </w:rPr>
        <w:t xml:space="preserve">Minister for the Environment </w:t>
      </w:r>
      <w:r>
        <w:rPr>
          <w:rFonts w:ascii="Verdana" w:hAnsi="Verdana"/>
          <w:color w:val="1F497D" w:themeColor="text2"/>
          <w:sz w:val="20"/>
          <w:szCs w:val="20"/>
        </w:rPr>
        <w:t xml:space="preserve">John Griffiths to discuss </w:t>
      </w:r>
      <w:r w:rsidR="0035523B">
        <w:rPr>
          <w:rFonts w:ascii="Verdana" w:hAnsi="Verdana"/>
          <w:color w:val="1F497D" w:themeColor="text2"/>
          <w:sz w:val="20"/>
          <w:szCs w:val="20"/>
        </w:rPr>
        <w:t xml:space="preserve">WATO progress &amp; </w:t>
      </w:r>
      <w:r>
        <w:rPr>
          <w:rFonts w:ascii="Verdana" w:hAnsi="Verdana"/>
          <w:color w:val="1F497D" w:themeColor="text2"/>
          <w:sz w:val="20"/>
          <w:szCs w:val="20"/>
        </w:rPr>
        <w:t>WORN</w:t>
      </w:r>
      <w:r w:rsidR="0035523B">
        <w:rPr>
          <w:rFonts w:ascii="Verdana" w:hAnsi="Verdana"/>
          <w:color w:val="1F497D" w:themeColor="text2"/>
          <w:sz w:val="20"/>
          <w:szCs w:val="20"/>
        </w:rPr>
        <w:t xml:space="preserve"> proposals</w:t>
      </w:r>
      <w:r>
        <w:rPr>
          <w:rFonts w:ascii="Verdana" w:hAnsi="Verdana"/>
          <w:color w:val="1F497D" w:themeColor="text2"/>
          <w:sz w:val="20"/>
          <w:szCs w:val="20"/>
        </w:rPr>
        <w:t xml:space="preserve"> – </w:t>
      </w:r>
      <w:r w:rsidR="0035523B">
        <w:rPr>
          <w:rFonts w:ascii="Verdana" w:hAnsi="Verdana"/>
          <w:color w:val="1F497D" w:themeColor="text2"/>
          <w:sz w:val="20"/>
          <w:szCs w:val="20"/>
        </w:rPr>
        <w:t>encouraging</w:t>
      </w:r>
      <w:r>
        <w:rPr>
          <w:rFonts w:ascii="Verdana" w:hAnsi="Verdana"/>
          <w:color w:val="1F497D" w:themeColor="text2"/>
          <w:sz w:val="20"/>
          <w:szCs w:val="20"/>
        </w:rPr>
        <w:t xml:space="preserve"> feedback </w:t>
      </w:r>
      <w:r w:rsidR="0035523B">
        <w:rPr>
          <w:rFonts w:ascii="Verdana" w:hAnsi="Verdana"/>
          <w:color w:val="1F497D" w:themeColor="text2"/>
          <w:sz w:val="20"/>
          <w:szCs w:val="20"/>
        </w:rPr>
        <w:t xml:space="preserve">received - </w:t>
      </w:r>
      <w:r>
        <w:rPr>
          <w:rFonts w:ascii="Verdana" w:hAnsi="Verdana"/>
          <w:color w:val="1F497D" w:themeColor="text2"/>
          <w:sz w:val="20"/>
          <w:szCs w:val="20"/>
        </w:rPr>
        <w:t xml:space="preserve">likely </w:t>
      </w:r>
      <w:r w:rsidR="0035523B">
        <w:rPr>
          <w:rFonts w:ascii="Verdana" w:hAnsi="Verdana"/>
          <w:color w:val="1F497D" w:themeColor="text2"/>
          <w:sz w:val="20"/>
          <w:szCs w:val="20"/>
        </w:rPr>
        <w:t>to lead to a meeting to forge a way forward with</w:t>
      </w:r>
      <w:r>
        <w:rPr>
          <w:rFonts w:ascii="Verdana" w:hAnsi="Verdana"/>
          <w:color w:val="1F497D" w:themeColor="text2"/>
          <w:sz w:val="20"/>
          <w:szCs w:val="20"/>
        </w:rPr>
        <w:t xml:space="preserve"> the new chair of the Natural Resources Wales organisation in early 2013</w:t>
      </w:r>
    </w:p>
    <w:p w:rsidR="00142650" w:rsidRPr="004B5600" w:rsidRDefault="00142650" w:rsidP="00142650">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ALO assisted V</w:t>
      </w:r>
      <w:r w:rsidR="00E65E43">
        <w:rPr>
          <w:rFonts w:ascii="Verdana" w:hAnsi="Verdana"/>
          <w:color w:val="1F497D" w:themeColor="text2"/>
          <w:sz w:val="20"/>
          <w:szCs w:val="20"/>
        </w:rPr>
        <w:t xml:space="preserve">isit </w:t>
      </w:r>
      <w:r w:rsidRPr="004B5600">
        <w:rPr>
          <w:rFonts w:ascii="Verdana" w:hAnsi="Verdana"/>
          <w:color w:val="1F497D" w:themeColor="text2"/>
          <w:sz w:val="20"/>
          <w:szCs w:val="20"/>
        </w:rPr>
        <w:t>W</w:t>
      </w:r>
      <w:r w:rsidR="00E65E43">
        <w:rPr>
          <w:rFonts w:ascii="Verdana" w:hAnsi="Verdana"/>
          <w:color w:val="1F497D" w:themeColor="text2"/>
          <w:sz w:val="20"/>
          <w:szCs w:val="20"/>
        </w:rPr>
        <w:t>ales</w:t>
      </w:r>
      <w:r w:rsidRPr="004B5600">
        <w:rPr>
          <w:rFonts w:ascii="Verdana" w:hAnsi="Verdana"/>
          <w:color w:val="1F497D" w:themeColor="text2"/>
          <w:sz w:val="20"/>
          <w:szCs w:val="20"/>
        </w:rPr>
        <w:t xml:space="preserve"> to update surfing and rock climbing photos for North Pembrokeshire. </w:t>
      </w:r>
    </w:p>
    <w:p w:rsidR="00142650" w:rsidRPr="004B5600" w:rsidRDefault="00142650" w:rsidP="00142650">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ALO attended a Task and Finish meeting with Visit Wales to work on improving the profile of wildlife tourism opportunit</w:t>
      </w:r>
      <w:r w:rsidR="00E65E43">
        <w:rPr>
          <w:rFonts w:ascii="Verdana" w:hAnsi="Verdana"/>
          <w:color w:val="1F497D" w:themeColor="text2"/>
          <w:sz w:val="20"/>
          <w:szCs w:val="20"/>
        </w:rPr>
        <w:t>ies in Wales. Assisted with production of</w:t>
      </w:r>
      <w:r w:rsidRPr="004B5600">
        <w:rPr>
          <w:rFonts w:ascii="Verdana" w:hAnsi="Verdana"/>
          <w:color w:val="1F497D" w:themeColor="text2"/>
          <w:sz w:val="20"/>
          <w:szCs w:val="20"/>
        </w:rPr>
        <w:t xml:space="preserve"> a </w:t>
      </w:r>
      <w:r w:rsidR="00E65E43">
        <w:rPr>
          <w:rFonts w:ascii="Verdana" w:hAnsi="Verdana"/>
          <w:color w:val="1F497D" w:themeColor="text2"/>
          <w:sz w:val="20"/>
          <w:szCs w:val="20"/>
        </w:rPr>
        <w:t xml:space="preserve">‘Sustainable’ </w:t>
      </w:r>
      <w:r w:rsidRPr="004B5600">
        <w:rPr>
          <w:rFonts w:ascii="Verdana" w:hAnsi="Verdana"/>
          <w:color w:val="1F497D" w:themeColor="text2"/>
          <w:sz w:val="20"/>
          <w:szCs w:val="20"/>
        </w:rPr>
        <w:t xml:space="preserve">top 10 wildlife experiences in Wales for </w:t>
      </w:r>
      <w:proofErr w:type="gramStart"/>
      <w:r w:rsidRPr="004B5600">
        <w:rPr>
          <w:rFonts w:ascii="Verdana" w:hAnsi="Verdana"/>
          <w:color w:val="1F497D" w:themeColor="text2"/>
          <w:sz w:val="20"/>
          <w:szCs w:val="20"/>
        </w:rPr>
        <w:t>Spring</w:t>
      </w:r>
      <w:proofErr w:type="gramEnd"/>
      <w:r w:rsidRPr="004B5600">
        <w:rPr>
          <w:rFonts w:ascii="Verdana" w:hAnsi="Verdana"/>
          <w:color w:val="1F497D" w:themeColor="text2"/>
          <w:sz w:val="20"/>
          <w:szCs w:val="20"/>
        </w:rPr>
        <w:t xml:space="preserve"> summer, and a top 10 for Autumn winter.</w:t>
      </w:r>
    </w:p>
    <w:p w:rsidR="00142650" w:rsidRPr="004B5600" w:rsidRDefault="00142650" w:rsidP="00142650">
      <w:pPr>
        <w:numPr>
          <w:ilvl w:val="1"/>
          <w:numId w:val="35"/>
        </w:numPr>
        <w:jc w:val="both"/>
        <w:rPr>
          <w:rFonts w:ascii="Verdana" w:hAnsi="Verdana"/>
          <w:color w:val="1F497D" w:themeColor="text2"/>
          <w:sz w:val="20"/>
          <w:szCs w:val="20"/>
        </w:rPr>
      </w:pPr>
      <w:r w:rsidRPr="004B5600">
        <w:rPr>
          <w:rFonts w:ascii="Verdana" w:hAnsi="Verdana"/>
          <w:color w:val="1F497D" w:themeColor="text2"/>
          <w:sz w:val="20"/>
          <w:szCs w:val="20"/>
        </w:rPr>
        <w:t>Attended Wildlife Tourism working group meeting 15</w:t>
      </w:r>
      <w:r w:rsidRPr="004B5600">
        <w:rPr>
          <w:rFonts w:ascii="Verdana" w:hAnsi="Verdana"/>
          <w:color w:val="1F497D" w:themeColor="text2"/>
          <w:sz w:val="20"/>
          <w:szCs w:val="20"/>
          <w:vertAlign w:val="superscript"/>
        </w:rPr>
        <w:t>th</w:t>
      </w:r>
      <w:r w:rsidRPr="004B5600">
        <w:rPr>
          <w:rFonts w:ascii="Verdana" w:hAnsi="Verdana"/>
          <w:color w:val="1F497D" w:themeColor="text2"/>
          <w:sz w:val="20"/>
          <w:szCs w:val="20"/>
        </w:rPr>
        <w:t xml:space="preserve"> August </w:t>
      </w:r>
    </w:p>
    <w:p w:rsidR="00142650" w:rsidRPr="004B5600" w:rsidRDefault="00142650" w:rsidP="00142650">
      <w:pPr>
        <w:rPr>
          <w:rFonts w:ascii="Verdana" w:hAnsi="Verdana"/>
          <w:b/>
          <w:color w:val="1F497D" w:themeColor="text2"/>
          <w:sz w:val="20"/>
          <w:szCs w:val="20"/>
        </w:rPr>
      </w:pPr>
    </w:p>
    <w:p w:rsidR="00142650" w:rsidRPr="004B5600" w:rsidRDefault="00142650" w:rsidP="00142650">
      <w:pPr>
        <w:pStyle w:val="ListParagraph"/>
        <w:numPr>
          <w:ilvl w:val="0"/>
          <w:numId w:val="40"/>
        </w:numPr>
        <w:rPr>
          <w:rFonts w:ascii="Verdana" w:hAnsi="Verdana"/>
          <w:b/>
          <w:color w:val="1F497D" w:themeColor="text2"/>
          <w:sz w:val="20"/>
          <w:szCs w:val="20"/>
        </w:rPr>
      </w:pPr>
      <w:r w:rsidRPr="004B5600">
        <w:rPr>
          <w:rFonts w:ascii="Verdana" w:hAnsi="Verdana"/>
          <w:b/>
          <w:color w:val="1F497D" w:themeColor="text2"/>
          <w:sz w:val="20"/>
          <w:szCs w:val="20"/>
        </w:rPr>
        <w:t>SWWMLF</w:t>
      </w:r>
    </w:p>
    <w:p w:rsidR="00142650" w:rsidRPr="004B5600" w:rsidRDefault="00142650" w:rsidP="00142650">
      <w:pPr>
        <w:pStyle w:val="ListParagraph"/>
        <w:numPr>
          <w:ilvl w:val="0"/>
          <w:numId w:val="37"/>
        </w:numPr>
        <w:rPr>
          <w:rFonts w:ascii="Verdana" w:hAnsi="Verdana"/>
          <w:color w:val="1F497D" w:themeColor="text2"/>
          <w:sz w:val="20"/>
          <w:szCs w:val="20"/>
        </w:rPr>
      </w:pPr>
      <w:r w:rsidRPr="004B5600">
        <w:rPr>
          <w:rFonts w:ascii="Verdana" w:hAnsi="Verdana"/>
          <w:color w:val="1F497D" w:themeColor="text2"/>
          <w:sz w:val="20"/>
          <w:szCs w:val="20"/>
        </w:rPr>
        <w:t xml:space="preserve">ALO continues to represent the interests of the Marine Code group on the South West Wales Marine Leisure Federation steering group. </w:t>
      </w:r>
    </w:p>
    <w:p w:rsidR="00142650" w:rsidRPr="004B5600" w:rsidRDefault="00142650" w:rsidP="00142650">
      <w:pPr>
        <w:pStyle w:val="ListParagraph"/>
        <w:numPr>
          <w:ilvl w:val="0"/>
          <w:numId w:val="37"/>
        </w:numPr>
        <w:rPr>
          <w:rFonts w:ascii="Verdana" w:hAnsi="Verdana"/>
          <w:color w:val="1F497D" w:themeColor="text2"/>
          <w:sz w:val="20"/>
          <w:szCs w:val="20"/>
        </w:rPr>
      </w:pPr>
      <w:r w:rsidRPr="004B5600">
        <w:rPr>
          <w:rFonts w:ascii="Verdana" w:hAnsi="Verdana"/>
          <w:color w:val="1F497D" w:themeColor="text2"/>
          <w:sz w:val="20"/>
          <w:szCs w:val="20"/>
        </w:rPr>
        <w:t xml:space="preserve">Work completed in partnership with SWWMLF to produce 9 x wildlife appreciation sheets aimed at Marina users to raise awareness of the Marine Wildlife around Wales, and best practice when viewing marine wildlife. 14,000 hard copies distributed across Wales. Digital versions can be seen </w:t>
      </w:r>
      <w:hyperlink r:id="rId20" w:history="1">
        <w:r w:rsidRPr="004B5600">
          <w:rPr>
            <w:rStyle w:val="Hyperlink"/>
            <w:rFonts w:ascii="Verdana" w:hAnsi="Verdana"/>
            <w:color w:val="1F497D" w:themeColor="text2"/>
            <w:sz w:val="20"/>
            <w:szCs w:val="20"/>
          </w:rPr>
          <w:t>here</w:t>
        </w:r>
      </w:hyperlink>
    </w:p>
    <w:p w:rsidR="00142650" w:rsidRPr="004B5600" w:rsidRDefault="00142650" w:rsidP="00142650">
      <w:pPr>
        <w:ind w:left="851"/>
        <w:rPr>
          <w:rFonts w:ascii="Verdana" w:hAnsi="Verdana"/>
          <w:color w:val="1F497D" w:themeColor="text2"/>
          <w:sz w:val="20"/>
          <w:szCs w:val="20"/>
        </w:rPr>
      </w:pPr>
    </w:p>
    <w:p w:rsidR="00142650" w:rsidRPr="004B5600" w:rsidRDefault="00142650" w:rsidP="00142650">
      <w:pPr>
        <w:pStyle w:val="ListParagraph"/>
        <w:numPr>
          <w:ilvl w:val="0"/>
          <w:numId w:val="40"/>
        </w:numPr>
        <w:rPr>
          <w:rFonts w:ascii="Verdana" w:hAnsi="Verdana"/>
          <w:b/>
          <w:color w:val="1F497D" w:themeColor="text2"/>
          <w:sz w:val="20"/>
          <w:szCs w:val="20"/>
        </w:rPr>
      </w:pPr>
      <w:r w:rsidRPr="004B5600">
        <w:rPr>
          <w:rFonts w:ascii="Verdana" w:hAnsi="Verdana"/>
          <w:b/>
          <w:color w:val="1F497D" w:themeColor="text2"/>
          <w:sz w:val="20"/>
          <w:szCs w:val="20"/>
        </w:rPr>
        <w:t>Publicity</w:t>
      </w:r>
      <w:r>
        <w:rPr>
          <w:rFonts w:ascii="Verdana" w:hAnsi="Verdana"/>
          <w:b/>
          <w:color w:val="1F497D" w:themeColor="text2"/>
          <w:sz w:val="20"/>
          <w:szCs w:val="20"/>
        </w:rPr>
        <w:t xml:space="preserve"> of PMC and POC</w:t>
      </w:r>
      <w:r w:rsidRPr="004B5600">
        <w:rPr>
          <w:rFonts w:ascii="Verdana" w:hAnsi="Verdana"/>
          <w:b/>
          <w:color w:val="1F497D" w:themeColor="text2"/>
          <w:sz w:val="20"/>
          <w:szCs w:val="20"/>
        </w:rPr>
        <w:t>:</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MHPA Networking event presentation – 200 local businesses and key stakeholders present.</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Morning broadcast about the work of the POC and PMC groups on Radio Pembrokeshire</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Employed as the consultant for filming with ITV for new series ‘Adventure Guide to Britain’</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Assisted with preparation of articles for Coast to Coast</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Prepared article for Pembrokeshire Magazine</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Developed social media sites for Outdoor Charter</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Launched and updated the new OC and MC group websites</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Press release for Wildlife Sightings Event prepared</w:t>
      </w:r>
    </w:p>
    <w:p w:rsidR="00142650" w:rsidRPr="004B5600" w:rsidRDefault="00142650" w:rsidP="00142650">
      <w:pPr>
        <w:pStyle w:val="ListParagraph"/>
        <w:numPr>
          <w:ilvl w:val="0"/>
          <w:numId w:val="32"/>
        </w:numPr>
        <w:rPr>
          <w:rFonts w:ascii="Verdana" w:hAnsi="Verdana"/>
          <w:color w:val="1F497D" w:themeColor="text2"/>
          <w:sz w:val="20"/>
          <w:szCs w:val="20"/>
        </w:rPr>
      </w:pPr>
      <w:r w:rsidRPr="004B5600">
        <w:rPr>
          <w:rFonts w:ascii="Verdana" w:hAnsi="Verdana"/>
          <w:color w:val="1F497D" w:themeColor="text2"/>
          <w:sz w:val="20"/>
          <w:szCs w:val="20"/>
        </w:rPr>
        <w:t>Websites Updated:</w:t>
      </w:r>
    </w:p>
    <w:p w:rsidR="00142650" w:rsidRDefault="00142650" w:rsidP="00142650">
      <w:pPr>
        <w:ind w:firstLine="720"/>
      </w:pPr>
    </w:p>
    <w:p w:rsidR="00142650" w:rsidRPr="00DF6213" w:rsidRDefault="00142650" w:rsidP="00142650">
      <w:pPr>
        <w:ind w:firstLine="720"/>
        <w:rPr>
          <w:rFonts w:ascii="Verdana" w:hAnsi="Verdana"/>
          <w:color w:val="1F497D" w:themeColor="text2"/>
          <w:sz w:val="20"/>
        </w:rPr>
      </w:pPr>
      <w:r>
        <w:rPr>
          <w:rFonts w:ascii="Verdana" w:hAnsi="Verdana"/>
          <w:color w:val="1F497D" w:themeColor="text2"/>
          <w:sz w:val="20"/>
        </w:rPr>
        <w:t>Visit the website</w:t>
      </w:r>
      <w:r w:rsidRPr="00DF6213">
        <w:rPr>
          <w:rFonts w:ascii="Verdana" w:hAnsi="Verdana"/>
          <w:color w:val="1F497D" w:themeColor="text2"/>
          <w:sz w:val="20"/>
        </w:rPr>
        <w:t>:</w:t>
      </w:r>
    </w:p>
    <w:p w:rsidR="00142650" w:rsidRPr="00671C0C" w:rsidRDefault="002B22F4" w:rsidP="00142650">
      <w:pPr>
        <w:ind w:left="720"/>
        <w:rPr>
          <w:rStyle w:val="Hyperlink"/>
          <w:rFonts w:ascii="Verdana" w:hAnsi="Verdana"/>
          <w:color w:val="3366FF"/>
          <w:sz w:val="20"/>
          <w:szCs w:val="20"/>
          <w:u w:val="none"/>
        </w:rPr>
      </w:pPr>
      <w:hyperlink r:id="rId21" w:history="1">
        <w:r w:rsidR="00142650" w:rsidRPr="00671C0C">
          <w:rPr>
            <w:rStyle w:val="Hyperlink"/>
            <w:rFonts w:ascii="Verdana" w:hAnsi="Verdana"/>
            <w:color w:val="3366FF"/>
            <w:sz w:val="20"/>
            <w:szCs w:val="20"/>
            <w:u w:val="none"/>
          </w:rPr>
          <w:t>www.pembrokeshireoutdoors.org.uk</w:t>
        </w:r>
      </w:hyperlink>
      <w:r w:rsidR="00142650" w:rsidRPr="00671C0C">
        <w:rPr>
          <w:rStyle w:val="Hyperlink"/>
          <w:rFonts w:ascii="Verdana" w:hAnsi="Verdana"/>
          <w:color w:val="3366FF"/>
          <w:sz w:val="20"/>
          <w:szCs w:val="20"/>
          <w:u w:val="none"/>
        </w:rPr>
        <w:t xml:space="preserve">   </w:t>
      </w:r>
      <w:r w:rsidR="00142650">
        <w:rPr>
          <w:rStyle w:val="Hyperlink"/>
          <w:rFonts w:ascii="Verdana" w:hAnsi="Verdana"/>
          <w:color w:val="3366FF"/>
          <w:sz w:val="20"/>
          <w:szCs w:val="20"/>
          <w:u w:val="none"/>
        </w:rPr>
        <w:br/>
      </w:r>
      <w:hyperlink r:id="rId22" w:history="1">
        <w:r w:rsidR="00142650" w:rsidRPr="00671C0C">
          <w:rPr>
            <w:rStyle w:val="Hyperlink"/>
            <w:rFonts w:ascii="Verdana" w:hAnsi="Verdana"/>
            <w:color w:val="3366FF"/>
            <w:sz w:val="20"/>
            <w:szCs w:val="20"/>
            <w:u w:val="none"/>
          </w:rPr>
          <w:t>www.pembrokeshiremarinecode.org.uk</w:t>
        </w:r>
      </w:hyperlink>
    </w:p>
    <w:p w:rsidR="00C3011E" w:rsidRPr="00C3011E" w:rsidRDefault="00C3011E" w:rsidP="00C3011E"/>
    <w:p w:rsidR="007440AC" w:rsidRPr="00CF085C" w:rsidRDefault="007440AC">
      <w:pPr>
        <w:jc w:val="center"/>
        <w:rPr>
          <w:rFonts w:ascii="Verdana" w:hAnsi="Verdana"/>
          <w:b/>
          <w:bCs/>
          <w:color w:val="002060"/>
          <w:sz w:val="20"/>
          <w:szCs w:val="20"/>
        </w:rPr>
      </w:pPr>
    </w:p>
    <w:p w:rsidR="004C16E7" w:rsidRPr="00BB53B8" w:rsidRDefault="00DB69B1" w:rsidP="004C16E7">
      <w:pPr>
        <w:autoSpaceDE w:val="0"/>
        <w:autoSpaceDN w:val="0"/>
        <w:adjustRightInd w:val="0"/>
        <w:rPr>
          <w:rFonts w:ascii="Verdana" w:hAnsi="Verdana"/>
          <w:b/>
          <w:color w:val="1F497D" w:themeColor="text2"/>
          <w:sz w:val="20"/>
          <w:szCs w:val="20"/>
        </w:rPr>
      </w:pPr>
      <w:r>
        <w:rPr>
          <w:rFonts w:ascii="Verdana" w:hAnsi="Verdana" w:cs="Arial"/>
          <w:b/>
          <w:bCs/>
          <w:noProof/>
          <w:color w:val="1F497D" w:themeColor="text2"/>
          <w:szCs w:val="20"/>
          <w:u w:val="single"/>
          <w:lang w:eastAsia="en-GB"/>
        </w:rPr>
        <w:drawing>
          <wp:anchor distT="0" distB="0" distL="114300" distR="114300" simplePos="0" relativeHeight="251669504" behindDoc="1" locked="0" layoutInCell="1" allowOverlap="1" wp14:anchorId="584C5DA3" wp14:editId="04B12556">
            <wp:simplePos x="0" y="0"/>
            <wp:positionH relativeFrom="column">
              <wp:posOffset>5667375</wp:posOffset>
            </wp:positionH>
            <wp:positionV relativeFrom="paragraph">
              <wp:posOffset>52705</wp:posOffset>
            </wp:positionV>
            <wp:extent cx="1014730" cy="633730"/>
            <wp:effectExtent l="133350" t="57150" r="71120" b="147320"/>
            <wp:wrapTight wrapText="bothSides">
              <wp:wrapPolygon edited="0">
                <wp:start x="0" y="-1948"/>
                <wp:lineTo x="-2839" y="-649"/>
                <wp:lineTo x="-2839" y="20128"/>
                <wp:lineTo x="406" y="25972"/>
                <wp:lineTo x="19870" y="25972"/>
                <wp:lineTo x="20275" y="24673"/>
                <wp:lineTo x="22708" y="20778"/>
                <wp:lineTo x="22708" y="9739"/>
                <wp:lineTo x="20681" y="0"/>
                <wp:lineTo x="20681" y="-1948"/>
                <wp:lineTo x="0" y="-194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 logo.JPG"/>
                    <pic:cNvPicPr/>
                  </pic:nvPicPr>
                  <pic:blipFill>
                    <a:blip r:embed="rId23">
                      <a:extLst>
                        <a:ext uri="{28A0092B-C50C-407E-A947-70E740481C1C}">
                          <a14:useLocalDpi xmlns:a14="http://schemas.microsoft.com/office/drawing/2010/main" val="0"/>
                        </a:ext>
                      </a:extLst>
                    </a:blip>
                    <a:stretch>
                      <a:fillRect/>
                    </a:stretch>
                  </pic:blipFill>
                  <pic:spPr>
                    <a:xfrm>
                      <a:off x="0" y="0"/>
                      <a:ext cx="1014730" cy="6337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C16E7" w:rsidRPr="004C16E7" w:rsidRDefault="004C16E7" w:rsidP="004C16E7">
      <w:pPr>
        <w:autoSpaceDE w:val="0"/>
        <w:autoSpaceDN w:val="0"/>
        <w:adjustRightInd w:val="0"/>
        <w:rPr>
          <w:rFonts w:ascii="Verdana" w:hAnsi="Verdana" w:cs="Arial"/>
          <w:b/>
          <w:bCs/>
          <w:color w:val="1F497D" w:themeColor="text2"/>
          <w:szCs w:val="20"/>
          <w:u w:val="single"/>
        </w:rPr>
      </w:pPr>
      <w:r w:rsidRPr="004C16E7">
        <w:rPr>
          <w:rFonts w:ascii="Verdana" w:hAnsi="Verdana" w:cs="Arial"/>
          <w:b/>
          <w:bCs/>
          <w:color w:val="1F497D" w:themeColor="text2"/>
          <w:szCs w:val="20"/>
          <w:u w:val="single"/>
        </w:rPr>
        <w:t xml:space="preserve">Wales Activity Mapping </w:t>
      </w:r>
      <w:r w:rsidR="00DB69B1">
        <w:rPr>
          <w:rFonts w:ascii="Verdana" w:hAnsi="Verdana" w:cs="Arial"/>
          <w:b/>
          <w:bCs/>
          <w:color w:val="1F497D" w:themeColor="text2"/>
          <w:szCs w:val="20"/>
          <w:u w:val="single"/>
        </w:rPr>
        <w:t xml:space="preserve"> </w:t>
      </w:r>
    </w:p>
    <w:p w:rsidR="004C16E7" w:rsidRPr="00BB53B8" w:rsidRDefault="004C16E7" w:rsidP="004C16E7">
      <w:pPr>
        <w:autoSpaceDE w:val="0"/>
        <w:autoSpaceDN w:val="0"/>
        <w:adjustRightInd w:val="0"/>
        <w:rPr>
          <w:rFonts w:ascii="Verdana" w:hAnsi="Verdana" w:cs="Arial"/>
          <w:bCs/>
          <w:color w:val="1F497D" w:themeColor="text2"/>
          <w:sz w:val="20"/>
          <w:szCs w:val="20"/>
        </w:rPr>
      </w:pPr>
      <w:r w:rsidRPr="00BB53B8">
        <w:rPr>
          <w:rFonts w:ascii="Verdana" w:hAnsi="Verdana" w:cs="Arial"/>
          <w:bCs/>
          <w:color w:val="1F497D" w:themeColor="text2"/>
          <w:sz w:val="20"/>
          <w:szCs w:val="20"/>
        </w:rPr>
        <w:t>DJ works on the Wales Activity Mapping (WAM) project in a limited capacity due to regional funding. The project has seen a wide range of uses across various sectors including</w:t>
      </w:r>
    </w:p>
    <w:p w:rsidR="004C16E7" w:rsidRPr="00BB53B8" w:rsidRDefault="004C16E7" w:rsidP="004C16E7">
      <w:pPr>
        <w:autoSpaceDE w:val="0"/>
        <w:autoSpaceDN w:val="0"/>
        <w:adjustRightInd w:val="0"/>
        <w:rPr>
          <w:rFonts w:ascii="Verdana" w:hAnsi="Verdana" w:cs="Arial"/>
          <w:bCs/>
          <w:color w:val="1F497D" w:themeColor="text2"/>
          <w:sz w:val="20"/>
          <w:szCs w:val="20"/>
        </w:rPr>
      </w:pPr>
    </w:p>
    <w:p w:rsidR="004C16E7" w:rsidRPr="00BB53B8" w:rsidRDefault="004C16E7" w:rsidP="004C16E7">
      <w:pPr>
        <w:pStyle w:val="ListParagraph"/>
        <w:numPr>
          <w:ilvl w:val="0"/>
          <w:numId w:val="41"/>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Tidal Energy Limited for EIA of a tidal turbine at Ramsey sound</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Consultants for a number of projects e.g. Land Use Consultants for the Marine Conservation Zones Project/Finding Sanctuary </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lastRenderedPageBreak/>
        <w:t>WG has used the data for their upcoming Marine Renewable Energy Strategic Framework/Coastal Tourism Project/Recreation Planning Toolkit/ Destination Management toolkit and Coastguard station coverage.</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DECC for their Marine Action Plan</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PCNPA for the Recreation Plan and public facing “Enjoy” website</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Carmarthen Bay and Estuaries European Marine Site for a Management Plan</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SWWMLF to identify the number of slipways and mooring sites</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Bridgend for Beach Management Plans</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PCC for Blue Flag award process</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The National Trust/Outdoor Charter to proactively take a holistic view of developing commercial coasteering and licensing.</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MCS for an angling bin project</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Valleys Regional Park looking at sustainable tourism development</w:t>
      </w:r>
    </w:p>
    <w:p w:rsidR="004C16E7" w:rsidRPr="00BB53B8" w:rsidRDefault="004C16E7" w:rsidP="004C16E7">
      <w:pPr>
        <w:pStyle w:val="ListParagraph"/>
        <w:numPr>
          <w:ilvl w:val="0"/>
          <w:numId w:val="42"/>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A </w:t>
      </w:r>
      <w:r w:rsidRPr="00BB53B8">
        <w:rPr>
          <w:rFonts w:ascii="Verdana" w:hAnsi="Verdana" w:cs="Arial"/>
          <w:color w:val="1F497D" w:themeColor="text2"/>
          <w:sz w:val="20"/>
          <w:szCs w:val="20"/>
          <w:lang w:val="en-US"/>
        </w:rPr>
        <w:t>Plans and Projects section showing consenting and planning within the Pembrokeshire Marine SAC.</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DJ has recently been part of a successful tender bid by </w:t>
      </w:r>
      <w:proofErr w:type="spellStart"/>
      <w:r w:rsidRPr="00BB53B8">
        <w:rPr>
          <w:rFonts w:ascii="Verdana" w:hAnsi="Verdana" w:cs="Arial"/>
          <w:color w:val="1F497D" w:themeColor="text2"/>
          <w:sz w:val="20"/>
          <w:szCs w:val="20"/>
        </w:rPr>
        <w:t>Landsker</w:t>
      </w:r>
      <w:proofErr w:type="spellEnd"/>
      <w:r w:rsidRPr="00BB53B8">
        <w:rPr>
          <w:rFonts w:ascii="Verdana" w:hAnsi="Verdana" w:cs="Arial"/>
          <w:color w:val="1F497D" w:themeColor="text2"/>
          <w:sz w:val="20"/>
          <w:szCs w:val="20"/>
        </w:rPr>
        <w:t xml:space="preserve"> Business Consultants to look at a pilot scheme within the Valleys Regional Park (VRP) and mapped two areas of recreational interest using the WAM system and methodology. A report for a phased approach was presented to the VRP management team including the mapping of outdoor recreation opportunity. Positive feedback on the work has culminated into a possible expansion into the wider VRP and South East Wales Spatial Plan area.</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DJ is also part of a joint tender bid to </w:t>
      </w:r>
      <w:proofErr w:type="spellStart"/>
      <w:r w:rsidRPr="00BB53B8">
        <w:rPr>
          <w:rFonts w:ascii="Verdana" w:hAnsi="Verdana" w:cs="Arial"/>
          <w:color w:val="1F497D" w:themeColor="text2"/>
          <w:sz w:val="20"/>
          <w:szCs w:val="20"/>
        </w:rPr>
        <w:t>Defra</w:t>
      </w:r>
      <w:proofErr w:type="spellEnd"/>
      <w:r w:rsidRPr="00BB53B8">
        <w:rPr>
          <w:rFonts w:ascii="Verdana" w:hAnsi="Verdana" w:cs="Arial"/>
          <w:color w:val="1F497D" w:themeColor="text2"/>
          <w:sz w:val="20"/>
          <w:szCs w:val="20"/>
        </w:rPr>
        <w:t xml:space="preserve"> with Marine Planning Consultants, Atkins and Plymouth Marine Lab looking at the VALUE OF THE IMPACT OF MARINE PROTECTED AREAS ON RECREATION AND TOURISM SERVICES in England. The WAM project has been recommended to the MMO by MPC Consultants studying coastal recreation in Marine Planning areas in England. </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A funding bid is being developed and led by DJ in collaboration with MPC, Atkins and Plymouth Marine Lab to value coastal recreation in two pilot areas (Dale and St David</w:t>
      </w:r>
      <w:r w:rsidR="006F5A57">
        <w:rPr>
          <w:rFonts w:ascii="Verdana" w:hAnsi="Verdana" w:cs="Arial"/>
          <w:color w:val="1F497D" w:themeColor="text2"/>
          <w:sz w:val="20"/>
          <w:szCs w:val="20"/>
        </w:rPr>
        <w:t>’</w:t>
      </w:r>
      <w:r w:rsidRPr="00BB53B8">
        <w:rPr>
          <w:rFonts w:ascii="Verdana" w:hAnsi="Verdana" w:cs="Arial"/>
          <w:color w:val="1F497D" w:themeColor="text2"/>
          <w:sz w:val="20"/>
          <w:szCs w:val="20"/>
        </w:rPr>
        <w:t xml:space="preserve">s Head). If the bid is successful the project will put a value to activity and areas mapped within the WAM project and provide methods to expand the process beyond Countywide. </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Meetings with CCW recreation Policy team have taken place exploring hosting habitat venerability mapping and pan </w:t>
      </w:r>
      <w:proofErr w:type="gramStart"/>
      <w:r w:rsidRPr="00BB53B8">
        <w:rPr>
          <w:rFonts w:ascii="Verdana" w:hAnsi="Verdana" w:cs="Arial"/>
          <w:color w:val="1F497D" w:themeColor="text2"/>
          <w:sz w:val="20"/>
          <w:szCs w:val="20"/>
        </w:rPr>
        <w:t>Wales</w:t>
      </w:r>
      <w:proofErr w:type="gramEnd"/>
      <w:r w:rsidRPr="00BB53B8">
        <w:rPr>
          <w:rFonts w:ascii="Verdana" w:hAnsi="Verdana" w:cs="Arial"/>
          <w:color w:val="1F497D" w:themeColor="text2"/>
          <w:sz w:val="20"/>
          <w:szCs w:val="20"/>
        </w:rPr>
        <w:t xml:space="preserve"> expansion. </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Demonstrations of the GIS website have been given at both Regional and National levels and have included </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Local Authorities from the study area</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CCW</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Pembrokeshire Coast National Park Authority</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National Access Forum for Wales</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WAG Coastal Tourism Team</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Welsh Activity Tourism Organisation</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CRN</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Pembrokeshire MC/OC working groups </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Marine Conservation Zone Stakeholder Engagement Group</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VRP </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South East Wales Tourism Partnership </w:t>
      </w:r>
    </w:p>
    <w:p w:rsidR="004C16E7" w:rsidRPr="00BB53B8" w:rsidRDefault="004C16E7" w:rsidP="004C16E7">
      <w:pPr>
        <w:pStyle w:val="ListParagraph"/>
        <w:numPr>
          <w:ilvl w:val="0"/>
          <w:numId w:val="43"/>
        </w:num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Workshop at the Liberty Stadium Swansea for Visit Wales</w:t>
      </w:r>
    </w:p>
    <w:p w:rsidR="004C16E7" w:rsidRPr="00BB53B8"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Feedback from all demonstrations has been positive.</w:t>
      </w:r>
    </w:p>
    <w:p w:rsidR="004C16E7"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For more in depth information see the Project Progress Report for more details. </w:t>
      </w:r>
      <w:hyperlink r:id="rId24" w:history="1">
        <w:r w:rsidRPr="00BB53B8">
          <w:rPr>
            <w:rStyle w:val="Hyperlink"/>
            <w:rFonts w:ascii="Verdana" w:hAnsi="Verdana" w:cs="Arial"/>
            <w:color w:val="1F497D" w:themeColor="text2"/>
            <w:sz w:val="20"/>
            <w:szCs w:val="20"/>
          </w:rPr>
          <w:t>http://www.walesactivitymapping.org.uk/reports-3/</w:t>
        </w:r>
      </w:hyperlink>
      <w:r w:rsidRPr="00BB53B8">
        <w:rPr>
          <w:rFonts w:ascii="Verdana" w:hAnsi="Verdana" w:cs="Arial"/>
          <w:color w:val="1F497D" w:themeColor="text2"/>
          <w:sz w:val="20"/>
          <w:szCs w:val="20"/>
        </w:rPr>
        <w:t xml:space="preserve"> </w:t>
      </w:r>
    </w:p>
    <w:p w:rsidR="004C16E7" w:rsidRDefault="004C16E7" w:rsidP="004C16E7">
      <w:pPr>
        <w:autoSpaceDE w:val="0"/>
        <w:autoSpaceDN w:val="0"/>
        <w:adjustRightInd w:val="0"/>
        <w:rPr>
          <w:rFonts w:ascii="Verdana" w:hAnsi="Verdana" w:cs="Arial"/>
          <w:color w:val="1F497D" w:themeColor="text2"/>
          <w:sz w:val="20"/>
          <w:szCs w:val="20"/>
        </w:rPr>
      </w:pPr>
    </w:p>
    <w:p w:rsidR="004C16E7" w:rsidRPr="00BB53B8" w:rsidRDefault="004C16E7" w:rsidP="004C16E7">
      <w:pPr>
        <w:autoSpaceDE w:val="0"/>
        <w:autoSpaceDN w:val="0"/>
        <w:adjustRightInd w:val="0"/>
        <w:rPr>
          <w:rFonts w:ascii="Verdana" w:hAnsi="Verdana" w:cs="Arial"/>
          <w:color w:val="1F497D" w:themeColor="text2"/>
          <w:sz w:val="20"/>
          <w:szCs w:val="20"/>
        </w:rPr>
      </w:pPr>
      <w:r>
        <w:rPr>
          <w:rFonts w:ascii="Verdana" w:hAnsi="Verdana" w:cs="Arial"/>
          <w:color w:val="1F497D" w:themeColor="text2"/>
          <w:sz w:val="20"/>
          <w:szCs w:val="20"/>
        </w:rPr>
        <w:t xml:space="preserve">Visit the website: </w:t>
      </w:r>
      <w:hyperlink r:id="rId25" w:history="1">
        <w:r w:rsidRPr="00163F5C">
          <w:rPr>
            <w:rStyle w:val="Hyperlink"/>
            <w:rFonts w:ascii="Verdana" w:hAnsi="Verdana" w:cs="Arial"/>
            <w:sz w:val="20"/>
            <w:szCs w:val="20"/>
          </w:rPr>
          <w:t>www.walesactivitymapping.org.uk</w:t>
        </w:r>
      </w:hyperlink>
      <w:r>
        <w:rPr>
          <w:rFonts w:ascii="Verdana" w:hAnsi="Verdana" w:cs="Arial"/>
          <w:color w:val="1F497D" w:themeColor="text2"/>
          <w:sz w:val="20"/>
          <w:szCs w:val="20"/>
        </w:rPr>
        <w:t xml:space="preserve"> </w:t>
      </w:r>
    </w:p>
    <w:p w:rsidR="004C16E7" w:rsidRPr="00DB69B1" w:rsidRDefault="004C16E7" w:rsidP="004C16E7">
      <w:pPr>
        <w:rPr>
          <w:rFonts w:ascii="Verdana" w:hAnsi="Verdana" w:cs="Arial"/>
          <w:b/>
          <w:color w:val="1F497D" w:themeColor="text2"/>
          <w:szCs w:val="20"/>
        </w:rPr>
      </w:pPr>
    </w:p>
    <w:p w:rsidR="004C16E7" w:rsidRPr="00DB69B1" w:rsidRDefault="004C16E7" w:rsidP="004C16E7">
      <w:pPr>
        <w:rPr>
          <w:rFonts w:ascii="Verdana" w:hAnsi="Verdana" w:cs="Arial"/>
          <w:b/>
          <w:color w:val="1F497D" w:themeColor="text2"/>
          <w:szCs w:val="20"/>
        </w:rPr>
      </w:pPr>
      <w:r w:rsidRPr="00DB69B1">
        <w:rPr>
          <w:rFonts w:ascii="Verdana" w:hAnsi="Verdana" w:cs="Arial"/>
          <w:b/>
          <w:color w:val="1F497D" w:themeColor="text2"/>
          <w:szCs w:val="20"/>
        </w:rPr>
        <w:t>Coasteering Feasibility Management project</w:t>
      </w:r>
    </w:p>
    <w:p w:rsidR="004C16E7" w:rsidRPr="00BB53B8" w:rsidRDefault="004C16E7" w:rsidP="004C16E7">
      <w:pPr>
        <w:rPr>
          <w:rFonts w:ascii="Verdana" w:hAnsi="Verdana" w:cs="Arial"/>
          <w:b/>
          <w:color w:val="1F497D" w:themeColor="text2"/>
          <w:sz w:val="20"/>
          <w:szCs w:val="20"/>
        </w:rPr>
      </w:pPr>
      <w:r w:rsidRPr="00BB53B8">
        <w:rPr>
          <w:rFonts w:ascii="Verdana" w:hAnsi="Verdana" w:cs="Arial"/>
          <w:color w:val="1F497D" w:themeColor="text2"/>
          <w:sz w:val="20"/>
          <w:szCs w:val="20"/>
          <w:lang w:val="en-US"/>
        </w:rPr>
        <w:lastRenderedPageBreak/>
        <w:t>The Coasteering Feasibility Mapping Project is looking at the sustainable use of the coastline in Pembrokeshire for commercial coasteering.  This sector has grown rapidly in recent years.  In response, activity providers are seeking access to new stretches of coast for this activity, whilst local management systems are being established by landowners at existing venues.   There is a need to guide the expansion of this activity and manage the attendant environmental risks.  The Coasteering Feasibility Mapping Project takes a holistic view of the coastline and a proactive approach to identifying suitable areas that may have the potential to accommodate commercial coasteering activity.</w:t>
      </w:r>
    </w:p>
    <w:p w:rsidR="004C16E7" w:rsidRPr="00BB53B8" w:rsidRDefault="004C16E7" w:rsidP="004C16E7">
      <w:pPr>
        <w:pStyle w:val="NormalWeb"/>
        <w:rPr>
          <w:rFonts w:ascii="Verdana" w:hAnsi="Verdana" w:cs="Arial"/>
          <w:color w:val="1F497D" w:themeColor="text2"/>
          <w:sz w:val="20"/>
          <w:szCs w:val="20"/>
          <w:lang w:val="en-US"/>
        </w:rPr>
      </w:pPr>
      <w:r w:rsidRPr="00BB53B8">
        <w:rPr>
          <w:rFonts w:ascii="Verdana" w:hAnsi="Verdana" w:cs="Arial"/>
          <w:color w:val="1F497D" w:themeColor="text2"/>
          <w:sz w:val="20"/>
          <w:szCs w:val="20"/>
          <w:lang w:val="en-US"/>
        </w:rPr>
        <w:t xml:space="preserve">The project involves data collection of sensitive features that may be impacted upon by the activity. GIS layers and data have been collated on species such as Peregrine, Chough, Seals, Sensitive Biotopes, Geological features, Conservation designations and Wildness. These have been overlain on maps with expert advice provided from project partners including CCW, The National Trust, The National Park Authority and SAC officers. The Feasibility layer is now </w:t>
      </w:r>
      <w:proofErr w:type="gramStart"/>
      <w:r w:rsidRPr="00BB53B8">
        <w:rPr>
          <w:rFonts w:ascii="Verdana" w:hAnsi="Verdana" w:cs="Arial"/>
          <w:color w:val="1F497D" w:themeColor="text2"/>
          <w:sz w:val="20"/>
          <w:szCs w:val="20"/>
          <w:lang w:val="en-US"/>
        </w:rPr>
        <w:t>complete</w:t>
      </w:r>
      <w:proofErr w:type="gramEnd"/>
      <w:r w:rsidRPr="00BB53B8">
        <w:rPr>
          <w:rFonts w:ascii="Verdana" w:hAnsi="Verdana" w:cs="Arial"/>
          <w:color w:val="1F497D" w:themeColor="text2"/>
          <w:sz w:val="20"/>
          <w:szCs w:val="20"/>
          <w:lang w:val="en-US"/>
        </w:rPr>
        <w:t xml:space="preserve"> with agreement on commercial development with activity centers the final stage. </w:t>
      </w:r>
    </w:p>
    <w:p w:rsidR="004C16E7" w:rsidRPr="00DB69B1" w:rsidRDefault="004C16E7" w:rsidP="004C16E7">
      <w:pPr>
        <w:autoSpaceDE w:val="0"/>
        <w:autoSpaceDN w:val="0"/>
        <w:adjustRightInd w:val="0"/>
        <w:rPr>
          <w:rFonts w:ascii="Verdana" w:hAnsi="Verdana" w:cs="Arial"/>
          <w:color w:val="1F497D" w:themeColor="text2"/>
          <w:szCs w:val="20"/>
        </w:rPr>
      </w:pPr>
      <w:r w:rsidRPr="00DB69B1">
        <w:rPr>
          <w:rFonts w:ascii="Verdana" w:hAnsi="Verdana" w:cs="Arial"/>
          <w:b/>
          <w:bCs/>
          <w:color w:val="1F497D" w:themeColor="text2"/>
          <w:szCs w:val="20"/>
        </w:rPr>
        <w:t>PCNPA Recreation Plan</w:t>
      </w: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DJ has been involved in the development of a Recreation Plan for PCNPA. This process has involved co-writing the Plan and carrying out the consultation process. Over 60 responses were received. A consultation response paper is complete, the Plan formally launched and relevant content utilised within PCNPA Supplementary Planning Guidance.  The Wales Activity Mapping project has been used as an evidence base for the Plan. </w:t>
      </w:r>
    </w:p>
    <w:p w:rsidR="004C16E7" w:rsidRPr="00BB53B8" w:rsidRDefault="004C16E7" w:rsidP="004C16E7">
      <w:pPr>
        <w:autoSpaceDE w:val="0"/>
        <w:autoSpaceDN w:val="0"/>
        <w:adjustRightInd w:val="0"/>
        <w:rPr>
          <w:rFonts w:ascii="Verdana" w:hAnsi="Verdana" w:cs="Arial"/>
          <w:b/>
          <w:bCs/>
          <w:color w:val="1F497D" w:themeColor="text2"/>
          <w:sz w:val="20"/>
          <w:szCs w:val="20"/>
        </w:rPr>
      </w:pPr>
      <w:r w:rsidRPr="00BB53B8">
        <w:rPr>
          <w:rFonts w:ascii="Verdana" w:hAnsi="Verdana" w:cs="Arial"/>
          <w:color w:val="1F497D" w:themeColor="text2"/>
          <w:sz w:val="20"/>
          <w:szCs w:val="20"/>
        </w:rPr>
        <w:br/>
      </w:r>
      <w:r w:rsidRPr="00BB53B8">
        <w:rPr>
          <w:rFonts w:ascii="Verdana" w:hAnsi="Verdana" w:cs="Arial"/>
          <w:b/>
          <w:bCs/>
          <w:color w:val="1F497D" w:themeColor="text2"/>
          <w:szCs w:val="20"/>
        </w:rPr>
        <w:t>Recreation Toolkit</w:t>
      </w:r>
    </w:p>
    <w:p w:rsidR="004C16E7" w:rsidRPr="00BB53B8" w:rsidRDefault="004C16E7" w:rsidP="004C16E7">
      <w:pPr>
        <w:autoSpaceDE w:val="0"/>
        <w:autoSpaceDN w:val="0"/>
        <w:adjustRightInd w:val="0"/>
        <w:rPr>
          <w:rFonts w:ascii="Verdana" w:hAnsi="Verdana" w:cs="Arial"/>
          <w:color w:val="1F497D" w:themeColor="text2"/>
          <w:sz w:val="20"/>
          <w:szCs w:val="20"/>
        </w:rPr>
      </w:pPr>
      <w:r w:rsidRPr="00BB53B8">
        <w:rPr>
          <w:rFonts w:ascii="Verdana" w:hAnsi="Verdana" w:cs="Arial"/>
          <w:color w:val="1F497D" w:themeColor="text2"/>
          <w:sz w:val="20"/>
          <w:szCs w:val="20"/>
        </w:rPr>
        <w:t xml:space="preserve">In addition to developing the Recreation Plan DJ has been working with CCW, PCNPA and Visit Wales to develop an Integrated Recreation toolkit. The toolkit combines the WAM project, </w:t>
      </w:r>
      <w:hyperlink r:id="rId26" w:history="1">
        <w:r w:rsidRPr="00BB53B8">
          <w:rPr>
            <w:rStyle w:val="Hyperlink"/>
            <w:rFonts w:ascii="Verdana" w:hAnsi="Verdana" w:cs="Arial"/>
            <w:color w:val="1F497D" w:themeColor="text2"/>
            <w:sz w:val="20"/>
            <w:szCs w:val="20"/>
          </w:rPr>
          <w:t>Recreation Plan</w:t>
        </w:r>
      </w:hyperlink>
      <w:r w:rsidRPr="00BB53B8">
        <w:rPr>
          <w:rFonts w:ascii="Verdana" w:hAnsi="Verdana" w:cs="Arial"/>
          <w:color w:val="1F497D" w:themeColor="text2"/>
          <w:sz w:val="20"/>
          <w:szCs w:val="20"/>
        </w:rPr>
        <w:t xml:space="preserve"> and the </w:t>
      </w:r>
      <w:hyperlink r:id="rId27" w:history="1">
        <w:r w:rsidRPr="00BB53B8">
          <w:rPr>
            <w:rStyle w:val="Hyperlink"/>
            <w:rFonts w:ascii="Verdana" w:hAnsi="Verdana" w:cs="Arial"/>
            <w:color w:val="1F497D" w:themeColor="text2"/>
            <w:sz w:val="20"/>
            <w:szCs w:val="20"/>
          </w:rPr>
          <w:t>PCNPA Enjoy Recreation website</w:t>
        </w:r>
      </w:hyperlink>
      <w:r w:rsidRPr="00BB53B8">
        <w:rPr>
          <w:rFonts w:ascii="Verdana" w:hAnsi="Verdana" w:cs="Arial"/>
          <w:color w:val="1F497D" w:themeColor="text2"/>
          <w:sz w:val="20"/>
          <w:szCs w:val="20"/>
        </w:rPr>
        <w:t xml:space="preserve"> and is now part of </w:t>
      </w:r>
      <w:r w:rsidRPr="00BB53B8">
        <w:rPr>
          <w:rFonts w:ascii="Verdana" w:hAnsi="Verdana" w:cs="Arial"/>
          <w:color w:val="1F497D" w:themeColor="text2"/>
          <w:sz w:val="20"/>
          <w:szCs w:val="20"/>
          <w:lang w:val="en-US"/>
        </w:rPr>
        <w:t xml:space="preserve">part of Welsh Government’s </w:t>
      </w:r>
      <w:hyperlink r:id="rId28" w:tgtFrame="_blank" w:history="1">
        <w:r w:rsidRPr="00BB53B8">
          <w:rPr>
            <w:rStyle w:val="Hyperlink"/>
            <w:rFonts w:ascii="Verdana" w:hAnsi="Verdana" w:cs="Arial"/>
            <w:color w:val="1F497D" w:themeColor="text2"/>
            <w:sz w:val="20"/>
            <w:szCs w:val="20"/>
          </w:rPr>
          <w:t>Destination Management Toolkit</w:t>
        </w:r>
      </w:hyperlink>
      <w:r w:rsidRPr="00BB53B8">
        <w:rPr>
          <w:rFonts w:ascii="Verdana" w:hAnsi="Verdana" w:cs="Arial"/>
          <w:color w:val="1F497D" w:themeColor="text2"/>
          <w:sz w:val="20"/>
          <w:szCs w:val="20"/>
          <w:lang w:val="en-US"/>
        </w:rPr>
        <w:t>.</w:t>
      </w:r>
      <w:r w:rsidRPr="00BB53B8">
        <w:rPr>
          <w:rFonts w:ascii="Verdana" w:hAnsi="Verdana" w:cs="Arial"/>
          <w:color w:val="1F497D" w:themeColor="text2"/>
          <w:sz w:val="20"/>
          <w:szCs w:val="20"/>
        </w:rPr>
        <w:t xml:space="preserve"> </w:t>
      </w:r>
    </w:p>
    <w:p w:rsidR="004C16E7" w:rsidRPr="00F81FB1" w:rsidRDefault="004C16E7" w:rsidP="004C16E7">
      <w:pPr>
        <w:spacing w:line="360" w:lineRule="auto"/>
        <w:rPr>
          <w:sz w:val="20"/>
          <w:szCs w:val="20"/>
        </w:rPr>
      </w:pPr>
    </w:p>
    <w:p w:rsidR="00DF6213" w:rsidRDefault="00DF6213" w:rsidP="004C16E7">
      <w:pPr>
        <w:rPr>
          <w:rFonts w:ascii="Verdana" w:hAnsi="Verdana" w:cs="Arial"/>
          <w:b/>
          <w:color w:val="1F497D" w:themeColor="text2"/>
          <w:szCs w:val="20"/>
        </w:rPr>
      </w:pPr>
    </w:p>
    <w:p w:rsidR="008A447C" w:rsidRPr="000770B9" w:rsidRDefault="008A447C" w:rsidP="00142650">
      <w:pPr>
        <w:rPr>
          <w:rStyle w:val="Hyperlink"/>
          <w:rFonts w:ascii="Verdana" w:hAnsi="Verdana"/>
          <w:color w:val="FF0000"/>
          <w:sz w:val="20"/>
          <w:szCs w:val="20"/>
          <w:u w:val="none"/>
        </w:rPr>
      </w:pPr>
    </w:p>
    <w:p w:rsidR="00DB69B1" w:rsidRDefault="00DB69B1" w:rsidP="00DB69B1">
      <w:pPr>
        <w:rPr>
          <w:rFonts w:ascii="Verdana" w:hAnsi="Verdana"/>
          <w:color w:val="003366"/>
          <w:sz w:val="16"/>
          <w:szCs w:val="16"/>
          <w:lang w:eastAsia="en-GB"/>
        </w:rPr>
      </w:pPr>
    </w:p>
    <w:p w:rsidR="00DB69B1" w:rsidRDefault="004D5AD2" w:rsidP="00DB69B1">
      <w:pPr>
        <w:rPr>
          <w:rFonts w:ascii="Verdana" w:hAnsi="Verdana"/>
          <w:color w:val="003366"/>
          <w:sz w:val="16"/>
          <w:szCs w:val="16"/>
          <w:lang w:eastAsia="en-GB"/>
        </w:rPr>
      </w:pPr>
      <w:r>
        <w:rPr>
          <w:rFonts w:ascii="Verdana" w:hAnsi="Verdana"/>
          <w:noProof/>
          <w:color w:val="003366"/>
          <w:sz w:val="16"/>
          <w:szCs w:val="16"/>
          <w:lang w:eastAsia="en-GB"/>
        </w:rPr>
        <w:drawing>
          <wp:anchor distT="0" distB="0" distL="114300" distR="114300" simplePos="0" relativeHeight="251658240" behindDoc="0" locked="0" layoutInCell="1" allowOverlap="1" wp14:anchorId="0F0C9C3A" wp14:editId="71D20A2D">
            <wp:simplePos x="0" y="0"/>
            <wp:positionH relativeFrom="column">
              <wp:posOffset>-8255</wp:posOffset>
            </wp:positionH>
            <wp:positionV relativeFrom="paragraph">
              <wp:posOffset>78740</wp:posOffset>
            </wp:positionV>
            <wp:extent cx="922655" cy="586740"/>
            <wp:effectExtent l="114300" t="57150" r="86995" b="156210"/>
            <wp:wrapNone/>
            <wp:docPr id="2" name="Picture 2" descr="Description: cid:image001.png@01CD00EC.C947A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D00EC.C947A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22655" cy="586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B69B1" w:rsidRDefault="00DB69B1" w:rsidP="00DB69B1">
      <w:pPr>
        <w:rPr>
          <w:rFonts w:ascii="Verdana" w:hAnsi="Verdana"/>
          <w:color w:val="003366"/>
          <w:sz w:val="16"/>
          <w:szCs w:val="16"/>
          <w:lang w:eastAsia="en-GB"/>
        </w:rPr>
      </w:pPr>
    </w:p>
    <w:p w:rsidR="00DB69B1" w:rsidRDefault="00DB69B1" w:rsidP="00DB69B1">
      <w:pPr>
        <w:rPr>
          <w:rFonts w:ascii="Verdana" w:hAnsi="Verdana"/>
          <w:color w:val="003366"/>
          <w:sz w:val="16"/>
          <w:szCs w:val="16"/>
          <w:lang w:eastAsia="en-GB"/>
        </w:rPr>
      </w:pPr>
    </w:p>
    <w:p w:rsidR="00DB69B1" w:rsidRDefault="00DB69B1" w:rsidP="00DB69B1">
      <w:pPr>
        <w:rPr>
          <w:rFonts w:ascii="Verdana" w:hAnsi="Verdana"/>
          <w:color w:val="003366"/>
          <w:sz w:val="16"/>
          <w:szCs w:val="16"/>
          <w:lang w:eastAsia="en-GB"/>
        </w:rPr>
      </w:pPr>
    </w:p>
    <w:p w:rsidR="004D5AD2" w:rsidRDefault="004D5AD2" w:rsidP="008A447C">
      <w:pPr>
        <w:ind w:left="720"/>
        <w:rPr>
          <w:rFonts w:ascii="Verdana" w:hAnsi="Verdana"/>
          <w:color w:val="003366"/>
          <w:sz w:val="16"/>
          <w:szCs w:val="16"/>
          <w:lang w:eastAsia="en-GB"/>
        </w:rPr>
      </w:pPr>
    </w:p>
    <w:p w:rsidR="008A447C" w:rsidRPr="008A447C" w:rsidRDefault="008A447C" w:rsidP="008A447C">
      <w:pPr>
        <w:ind w:left="720"/>
        <w:rPr>
          <w:rFonts w:ascii="Verdana" w:hAnsi="Verdana"/>
          <w:color w:val="003366"/>
          <w:sz w:val="16"/>
          <w:szCs w:val="16"/>
          <w:lang w:eastAsia="en-GB"/>
        </w:rPr>
      </w:pPr>
    </w:p>
    <w:p w:rsidR="008A447C" w:rsidRPr="00632D76" w:rsidRDefault="008A447C" w:rsidP="008A447C">
      <w:pPr>
        <w:rPr>
          <w:rFonts w:ascii="Verdana" w:hAnsi="Verdana"/>
          <w:b/>
          <w:bCs/>
          <w:color w:val="003366"/>
          <w:sz w:val="20"/>
          <w:szCs w:val="16"/>
          <w:lang w:eastAsia="en-GB"/>
        </w:rPr>
      </w:pPr>
      <w:r w:rsidRPr="00632D76">
        <w:rPr>
          <w:rFonts w:ascii="Verdana" w:hAnsi="Verdana"/>
          <w:b/>
          <w:bCs/>
          <w:color w:val="003366"/>
          <w:sz w:val="20"/>
          <w:szCs w:val="16"/>
          <w:lang w:eastAsia="en-GB"/>
        </w:rPr>
        <w:t>Pembrokeshire Coastal Forum</w:t>
      </w:r>
      <w:r w:rsidRPr="00632D76">
        <w:rPr>
          <w:rFonts w:ascii="Verdana" w:hAnsi="Verdana"/>
          <w:i/>
          <w:iCs/>
          <w:color w:val="003366"/>
          <w:sz w:val="20"/>
          <w:szCs w:val="16"/>
          <w:lang w:eastAsia="en-GB"/>
        </w:rPr>
        <w:t xml:space="preserve"> </w:t>
      </w:r>
      <w:proofErr w:type="spellStart"/>
      <w:r w:rsidRPr="00632D76">
        <w:rPr>
          <w:rFonts w:ascii="Verdana" w:hAnsi="Verdana"/>
          <w:i/>
          <w:iCs/>
          <w:color w:val="003366"/>
          <w:sz w:val="20"/>
          <w:szCs w:val="16"/>
          <w:lang w:eastAsia="en-GB"/>
        </w:rPr>
        <w:t>Fforwm</w:t>
      </w:r>
      <w:proofErr w:type="spellEnd"/>
      <w:r w:rsidRPr="00632D76">
        <w:rPr>
          <w:rFonts w:ascii="Verdana" w:hAnsi="Verdana"/>
          <w:i/>
          <w:iCs/>
          <w:color w:val="003366"/>
          <w:sz w:val="20"/>
          <w:szCs w:val="16"/>
          <w:lang w:eastAsia="en-GB"/>
        </w:rPr>
        <w:t xml:space="preserve"> </w:t>
      </w:r>
      <w:proofErr w:type="spellStart"/>
      <w:r w:rsidRPr="00632D76">
        <w:rPr>
          <w:rFonts w:ascii="Verdana" w:hAnsi="Verdana"/>
          <w:i/>
          <w:iCs/>
          <w:color w:val="003366"/>
          <w:sz w:val="20"/>
          <w:szCs w:val="16"/>
          <w:lang w:eastAsia="en-GB"/>
        </w:rPr>
        <w:t>Arfordir</w:t>
      </w:r>
      <w:proofErr w:type="spellEnd"/>
      <w:r w:rsidRPr="00632D76">
        <w:rPr>
          <w:rFonts w:ascii="Verdana" w:hAnsi="Verdana"/>
          <w:i/>
          <w:iCs/>
          <w:color w:val="003366"/>
          <w:sz w:val="20"/>
          <w:szCs w:val="16"/>
          <w:lang w:eastAsia="en-GB"/>
        </w:rPr>
        <w:t xml:space="preserve"> Sir </w:t>
      </w:r>
      <w:proofErr w:type="spellStart"/>
      <w:r w:rsidRPr="00632D76">
        <w:rPr>
          <w:rFonts w:ascii="Verdana" w:hAnsi="Verdana"/>
          <w:i/>
          <w:iCs/>
          <w:color w:val="003366"/>
          <w:sz w:val="20"/>
          <w:szCs w:val="16"/>
          <w:lang w:eastAsia="en-GB"/>
        </w:rPr>
        <w:t>Benfro</w:t>
      </w:r>
      <w:proofErr w:type="spellEnd"/>
      <w:r w:rsidRPr="00632D76">
        <w:rPr>
          <w:rFonts w:ascii="Verdana" w:hAnsi="Verdana"/>
          <w:color w:val="003366"/>
          <w:sz w:val="20"/>
          <w:szCs w:val="16"/>
          <w:lang w:eastAsia="en-GB"/>
        </w:rPr>
        <w:t xml:space="preserve"> </w:t>
      </w:r>
    </w:p>
    <w:p w:rsidR="008A447C" w:rsidRPr="00632D76" w:rsidRDefault="008A447C" w:rsidP="008A447C">
      <w:pPr>
        <w:rPr>
          <w:rStyle w:val="Hyperlink"/>
          <w:rFonts w:ascii="Verdana" w:hAnsi="Verdana"/>
          <w:color w:val="003366"/>
          <w:sz w:val="20"/>
          <w:szCs w:val="16"/>
          <w:u w:val="none"/>
          <w:lang w:eastAsia="en-GB"/>
        </w:rPr>
      </w:pPr>
      <w:r w:rsidRPr="00632D76">
        <w:rPr>
          <w:rFonts w:ascii="Verdana" w:hAnsi="Verdana"/>
          <w:color w:val="003366"/>
          <w:sz w:val="20"/>
          <w:szCs w:val="16"/>
          <w:lang w:eastAsia="en-GB"/>
        </w:rPr>
        <w:t>The Old Sail Loft,</w:t>
      </w:r>
      <w:r w:rsidRPr="00632D76">
        <w:rPr>
          <w:rFonts w:ascii="Verdana" w:hAnsi="Verdana"/>
          <w:i/>
          <w:iCs/>
          <w:color w:val="003366"/>
          <w:sz w:val="20"/>
          <w:szCs w:val="16"/>
          <w:lang w:eastAsia="en-GB"/>
        </w:rPr>
        <w:t xml:space="preserve"> Yr Hen Lofft Hwyliau   </w:t>
      </w:r>
      <w:r w:rsidR="00632D76">
        <w:rPr>
          <w:rFonts w:ascii="Verdana" w:hAnsi="Verdana"/>
          <w:i/>
          <w:iCs/>
          <w:color w:val="003366"/>
          <w:sz w:val="20"/>
          <w:szCs w:val="16"/>
          <w:lang w:eastAsia="en-GB"/>
        </w:rPr>
        <w:br/>
      </w:r>
      <w:r w:rsidRPr="00632D76">
        <w:rPr>
          <w:rFonts w:ascii="Verdana" w:hAnsi="Verdana"/>
          <w:color w:val="003366"/>
          <w:sz w:val="20"/>
          <w:szCs w:val="16"/>
          <w:lang w:eastAsia="en-GB"/>
        </w:rPr>
        <w:t xml:space="preserve">Milford Docks, </w:t>
      </w:r>
      <w:r w:rsidRPr="00632D76">
        <w:rPr>
          <w:rFonts w:ascii="Verdana" w:hAnsi="Verdana"/>
          <w:i/>
          <w:iCs/>
          <w:color w:val="003366"/>
          <w:sz w:val="20"/>
          <w:szCs w:val="16"/>
          <w:lang w:eastAsia="en-GB"/>
        </w:rPr>
        <w:t xml:space="preserve">Dociau Aberdaugleddau     </w:t>
      </w:r>
      <w:r w:rsidR="00632D76">
        <w:rPr>
          <w:rFonts w:ascii="Verdana" w:hAnsi="Verdana"/>
          <w:i/>
          <w:iCs/>
          <w:color w:val="003366"/>
          <w:sz w:val="20"/>
          <w:szCs w:val="16"/>
          <w:lang w:eastAsia="en-GB"/>
        </w:rPr>
        <w:br/>
      </w:r>
      <w:r w:rsidRPr="00632D76">
        <w:rPr>
          <w:rFonts w:ascii="Verdana" w:hAnsi="Verdana"/>
          <w:color w:val="003366"/>
          <w:sz w:val="20"/>
          <w:szCs w:val="16"/>
          <w:lang w:eastAsia="en-GB"/>
        </w:rPr>
        <w:t>Milford Haven,</w:t>
      </w:r>
      <w:r w:rsidRPr="00632D76">
        <w:rPr>
          <w:rFonts w:ascii="Verdana" w:hAnsi="Verdana"/>
          <w:i/>
          <w:iCs/>
          <w:color w:val="003366"/>
          <w:sz w:val="20"/>
          <w:szCs w:val="16"/>
          <w:lang w:eastAsia="en-GB"/>
        </w:rPr>
        <w:t xml:space="preserve"> </w:t>
      </w:r>
      <w:r w:rsidRPr="00632D76">
        <w:rPr>
          <w:rFonts w:ascii="Verdana" w:hAnsi="Verdana"/>
          <w:i/>
          <w:iCs/>
          <w:color w:val="003366"/>
          <w:sz w:val="20"/>
          <w:szCs w:val="16"/>
          <w:lang w:val="cy-GB" w:eastAsia="en-GB"/>
        </w:rPr>
        <w:t xml:space="preserve">Aberdaugleddau </w:t>
      </w:r>
      <w:r w:rsidR="00632D76">
        <w:rPr>
          <w:rFonts w:ascii="Verdana" w:hAnsi="Verdana"/>
          <w:i/>
          <w:iCs/>
          <w:color w:val="003366"/>
          <w:sz w:val="20"/>
          <w:szCs w:val="16"/>
          <w:lang w:val="cy-GB" w:eastAsia="en-GB"/>
        </w:rPr>
        <w:br/>
      </w:r>
      <w:r w:rsidRPr="00632D76">
        <w:rPr>
          <w:rFonts w:ascii="Verdana" w:hAnsi="Verdana"/>
          <w:color w:val="003366"/>
          <w:sz w:val="20"/>
          <w:szCs w:val="16"/>
          <w:lang w:val="it-IT" w:eastAsia="en-GB"/>
        </w:rPr>
        <w:t>SA73 3AF</w:t>
      </w:r>
      <w:r w:rsidR="00DB69B1">
        <w:rPr>
          <w:rFonts w:ascii="Verdana" w:hAnsi="Verdana"/>
          <w:color w:val="003366"/>
          <w:sz w:val="20"/>
          <w:szCs w:val="16"/>
          <w:lang w:val="it-IT" w:eastAsia="en-GB"/>
        </w:rPr>
        <w:br/>
      </w:r>
      <w:r w:rsidRPr="00632D76">
        <w:rPr>
          <w:rFonts w:ascii="Verdana" w:hAnsi="Verdana"/>
          <w:b/>
          <w:bCs/>
          <w:color w:val="003366"/>
          <w:sz w:val="20"/>
          <w:szCs w:val="16"/>
          <w:lang w:val="it-IT" w:eastAsia="en-GB"/>
        </w:rPr>
        <w:t>T</w:t>
      </w:r>
      <w:r w:rsidRPr="00632D76">
        <w:rPr>
          <w:rFonts w:ascii="Verdana" w:hAnsi="Verdana"/>
          <w:color w:val="003366"/>
          <w:sz w:val="20"/>
          <w:szCs w:val="16"/>
          <w:lang w:val="it-IT" w:eastAsia="en-GB"/>
        </w:rPr>
        <w:t xml:space="preserve">  (01646)696171  </w:t>
      </w:r>
      <w:r w:rsidRPr="00632D76">
        <w:rPr>
          <w:rFonts w:ascii="Verdana" w:hAnsi="Verdana"/>
          <w:b/>
          <w:bCs/>
          <w:color w:val="003366"/>
          <w:sz w:val="20"/>
          <w:szCs w:val="16"/>
          <w:lang w:val="it-IT" w:eastAsia="en-GB"/>
        </w:rPr>
        <w:t>E  </w:t>
      </w:r>
      <w:hyperlink r:id="rId31" w:history="1">
        <w:r w:rsidRPr="00632D76">
          <w:rPr>
            <w:rStyle w:val="Hyperlink"/>
            <w:rFonts w:ascii="Verdana" w:hAnsi="Verdana"/>
            <w:sz w:val="20"/>
            <w:szCs w:val="16"/>
            <w:lang w:val="it-IT" w:eastAsia="en-GB"/>
          </w:rPr>
          <w:t>PCF@mhpa.co.uk</w:t>
        </w:r>
      </w:hyperlink>
      <w:r w:rsidRPr="00632D76">
        <w:rPr>
          <w:rFonts w:ascii="Verdana" w:hAnsi="Verdana"/>
          <w:color w:val="003366"/>
          <w:sz w:val="20"/>
          <w:szCs w:val="16"/>
          <w:lang w:val="it-IT" w:eastAsia="en-GB"/>
        </w:rPr>
        <w:t>    </w:t>
      </w:r>
      <w:r w:rsidRPr="00632D76">
        <w:rPr>
          <w:rFonts w:ascii="Verdana" w:hAnsi="Verdana"/>
          <w:b/>
          <w:bCs/>
          <w:color w:val="003366"/>
          <w:sz w:val="20"/>
          <w:szCs w:val="16"/>
          <w:lang w:eastAsia="en-GB"/>
        </w:rPr>
        <w:t>W</w:t>
      </w:r>
      <w:r w:rsidRPr="00632D76">
        <w:rPr>
          <w:rFonts w:ascii="Verdana" w:hAnsi="Verdana"/>
          <w:color w:val="003366"/>
          <w:sz w:val="20"/>
          <w:szCs w:val="16"/>
          <w:lang w:eastAsia="en-GB"/>
        </w:rPr>
        <w:t xml:space="preserve"> </w:t>
      </w:r>
      <w:hyperlink r:id="rId32" w:history="1">
        <w:r w:rsidR="004D5AD2" w:rsidRPr="004443DA">
          <w:rPr>
            <w:rStyle w:val="Hyperlink"/>
            <w:rFonts w:ascii="Verdana" w:hAnsi="Verdana"/>
            <w:sz w:val="20"/>
            <w:szCs w:val="16"/>
            <w:lang w:eastAsia="en-GB"/>
          </w:rPr>
          <w:t>www.pembrokeshirecoastalforum.org.uk</w:t>
        </w:r>
      </w:hyperlink>
      <w:r w:rsidR="004D5AD2">
        <w:rPr>
          <w:rFonts w:ascii="Verdana" w:hAnsi="Verdana"/>
          <w:color w:val="003366"/>
          <w:sz w:val="20"/>
          <w:szCs w:val="16"/>
          <w:lang w:eastAsia="en-GB"/>
        </w:rPr>
        <w:t xml:space="preserve"> </w:t>
      </w:r>
      <w:r w:rsidRPr="00632D76">
        <w:rPr>
          <w:rFonts w:ascii="Verdana" w:hAnsi="Verdana"/>
          <w:color w:val="003366"/>
          <w:sz w:val="20"/>
          <w:szCs w:val="16"/>
          <w:lang w:eastAsia="en-GB"/>
        </w:rPr>
        <w:t xml:space="preserve">    </w:t>
      </w:r>
    </w:p>
    <w:sectPr w:rsidR="008A447C" w:rsidRPr="00632D76" w:rsidSect="009C3BC7">
      <w:footerReference w:type="default" r:id="rId33"/>
      <w:pgSz w:w="12240" w:h="15840"/>
      <w:pgMar w:top="720" w:right="720" w:bottom="567" w:left="720" w:header="709" w:footer="267" w:gutter="0"/>
      <w:pgBorders w:offsetFrom="page">
        <w:top w:val="single" w:sz="4" w:space="24" w:color="4BACC6" w:themeColor="accent5"/>
        <w:left w:val="single" w:sz="4" w:space="24" w:color="4BACC6" w:themeColor="accent5"/>
        <w:bottom w:val="single" w:sz="4" w:space="24" w:color="4BACC6" w:themeColor="accent5"/>
        <w:right w:val="single" w:sz="4" w:space="24" w:color="4BACC6" w:themeColor="accent5"/>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B1" w:rsidRDefault="00DB69B1" w:rsidP="00556B0B">
      <w:r>
        <w:separator/>
      </w:r>
    </w:p>
  </w:endnote>
  <w:endnote w:type="continuationSeparator" w:id="0">
    <w:p w:rsidR="00DB69B1" w:rsidRDefault="00DB69B1" w:rsidP="0055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8994"/>
      <w:docPartObj>
        <w:docPartGallery w:val="Page Numbers (Bottom of Page)"/>
        <w:docPartUnique/>
      </w:docPartObj>
    </w:sdtPr>
    <w:sdtEndPr>
      <w:rPr>
        <w:rFonts w:ascii="Verdana" w:hAnsi="Verdana"/>
        <w:noProof/>
      </w:rPr>
    </w:sdtEndPr>
    <w:sdtContent>
      <w:p w:rsidR="00DB69B1" w:rsidRDefault="00DB69B1">
        <w:pPr>
          <w:pStyle w:val="Footer"/>
          <w:jc w:val="right"/>
        </w:pPr>
      </w:p>
      <w:p w:rsidR="00DB69B1" w:rsidRPr="00DB69B1" w:rsidRDefault="00DB69B1">
        <w:pPr>
          <w:pStyle w:val="Footer"/>
          <w:jc w:val="right"/>
          <w:rPr>
            <w:rFonts w:ascii="Verdana" w:hAnsi="Verdana"/>
          </w:rPr>
        </w:pPr>
        <w:r w:rsidRPr="00DB69B1">
          <w:rPr>
            <w:rFonts w:ascii="Verdana" w:hAnsi="Verdana"/>
          </w:rPr>
          <w:fldChar w:fldCharType="begin"/>
        </w:r>
        <w:r w:rsidRPr="00DB69B1">
          <w:rPr>
            <w:rFonts w:ascii="Verdana" w:hAnsi="Verdana"/>
          </w:rPr>
          <w:instrText xml:space="preserve"> PAGE   \* MERGEFORMAT </w:instrText>
        </w:r>
        <w:r w:rsidRPr="00DB69B1">
          <w:rPr>
            <w:rFonts w:ascii="Verdana" w:hAnsi="Verdana"/>
          </w:rPr>
          <w:fldChar w:fldCharType="separate"/>
        </w:r>
        <w:r w:rsidR="002B22F4">
          <w:rPr>
            <w:rFonts w:ascii="Verdana" w:hAnsi="Verdana"/>
            <w:noProof/>
          </w:rPr>
          <w:t>5</w:t>
        </w:r>
        <w:r w:rsidRPr="00DB69B1">
          <w:rPr>
            <w:rFonts w:ascii="Verdana" w:hAnsi="Verdana"/>
            <w:noProof/>
          </w:rPr>
          <w:fldChar w:fldCharType="end"/>
        </w:r>
      </w:p>
    </w:sdtContent>
  </w:sdt>
  <w:p w:rsidR="00DB69B1" w:rsidRDefault="00DB69B1" w:rsidP="00B059D3">
    <w:pPr>
      <w:pStyle w:val="Footer"/>
      <w:tabs>
        <w:tab w:val="clear" w:pos="4513"/>
        <w:tab w:val="clear" w:pos="9026"/>
        <w:tab w:val="left" w:pos="2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B1" w:rsidRDefault="00DB69B1" w:rsidP="00556B0B">
      <w:r>
        <w:separator/>
      </w:r>
    </w:p>
  </w:footnote>
  <w:footnote w:type="continuationSeparator" w:id="0">
    <w:p w:rsidR="00DB69B1" w:rsidRDefault="00DB69B1" w:rsidP="0055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D5"/>
    <w:multiLevelType w:val="hybridMultilevel"/>
    <w:tmpl w:val="18945FB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6879C0"/>
    <w:multiLevelType w:val="hybridMultilevel"/>
    <w:tmpl w:val="95A45D3A"/>
    <w:lvl w:ilvl="0" w:tplc="016831DE">
      <w:start w:val="1"/>
      <w:numFmt w:val="bullet"/>
      <w:lvlText w:val=""/>
      <w:lvlJc w:val="left"/>
      <w:pPr>
        <w:tabs>
          <w:tab w:val="num" w:pos="786"/>
        </w:tabs>
        <w:ind w:left="786" w:hanging="360"/>
      </w:pPr>
      <w:rPr>
        <w:rFonts w:ascii="Symbol" w:hAnsi="Symbol" w:hint="default"/>
        <w:color w:val="00206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F23891"/>
    <w:multiLevelType w:val="hybridMultilevel"/>
    <w:tmpl w:val="5BD20318"/>
    <w:lvl w:ilvl="0" w:tplc="6A3CDE4A">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
    <w:nsid w:val="12B2682F"/>
    <w:multiLevelType w:val="hybridMultilevel"/>
    <w:tmpl w:val="FDF651A0"/>
    <w:lvl w:ilvl="0" w:tplc="6A3CDE4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9303EA"/>
    <w:multiLevelType w:val="hybridMultilevel"/>
    <w:tmpl w:val="7D464BB4"/>
    <w:lvl w:ilvl="0" w:tplc="6A3CDE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C54BFF"/>
    <w:multiLevelType w:val="hybridMultilevel"/>
    <w:tmpl w:val="8892B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nsid w:val="181E6AD1"/>
    <w:multiLevelType w:val="hybridMultilevel"/>
    <w:tmpl w:val="61F8D36C"/>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D030B"/>
    <w:multiLevelType w:val="hybridMultilevel"/>
    <w:tmpl w:val="CE9CC2C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21D6374C"/>
    <w:multiLevelType w:val="hybridMultilevel"/>
    <w:tmpl w:val="31643EC6"/>
    <w:lvl w:ilvl="0" w:tplc="6A3CDE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181556"/>
    <w:multiLevelType w:val="hybridMultilevel"/>
    <w:tmpl w:val="733886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960" w:hanging="360"/>
      </w:pPr>
      <w:rPr>
        <w:rFonts w:ascii="Courier New" w:hAnsi="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0">
    <w:nsid w:val="25F2749A"/>
    <w:multiLevelType w:val="hybridMultilevel"/>
    <w:tmpl w:val="074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80CDC"/>
    <w:multiLevelType w:val="hybridMultilevel"/>
    <w:tmpl w:val="1E74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1750D9"/>
    <w:multiLevelType w:val="hybridMultilevel"/>
    <w:tmpl w:val="5A7CBFD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607AC"/>
    <w:multiLevelType w:val="hybridMultilevel"/>
    <w:tmpl w:val="EA3A6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C6427"/>
    <w:multiLevelType w:val="hybridMultilevel"/>
    <w:tmpl w:val="10701E5E"/>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461865"/>
    <w:multiLevelType w:val="hybridMultilevel"/>
    <w:tmpl w:val="39B8B686"/>
    <w:lvl w:ilvl="0" w:tplc="D7F0B33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5A3E59"/>
    <w:multiLevelType w:val="hybridMultilevel"/>
    <w:tmpl w:val="445E44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1A41335"/>
    <w:multiLevelType w:val="hybridMultilevel"/>
    <w:tmpl w:val="E06C3C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337E2A43"/>
    <w:multiLevelType w:val="hybridMultilevel"/>
    <w:tmpl w:val="32565C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33F208C3"/>
    <w:multiLevelType w:val="hybridMultilevel"/>
    <w:tmpl w:val="C4D6F5AC"/>
    <w:lvl w:ilvl="0" w:tplc="D7F0B33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2E76E9"/>
    <w:multiLevelType w:val="hybridMultilevel"/>
    <w:tmpl w:val="4EBCDF38"/>
    <w:lvl w:ilvl="0" w:tplc="9D6EED26">
      <w:start w:val="1"/>
      <w:numFmt w:val="lowerLetter"/>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D9F35A8"/>
    <w:multiLevelType w:val="hybridMultilevel"/>
    <w:tmpl w:val="41746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026864"/>
    <w:multiLevelType w:val="hybridMultilevel"/>
    <w:tmpl w:val="1CE25176"/>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554365"/>
    <w:multiLevelType w:val="hybridMultilevel"/>
    <w:tmpl w:val="8DE0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A367E"/>
    <w:multiLevelType w:val="hybridMultilevel"/>
    <w:tmpl w:val="F58A57CA"/>
    <w:lvl w:ilvl="0" w:tplc="2B280AC2">
      <w:start w:val="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B1332B"/>
    <w:multiLevelType w:val="hybridMultilevel"/>
    <w:tmpl w:val="8D8A6CDA"/>
    <w:lvl w:ilvl="0" w:tplc="D7F0B33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8870B4"/>
    <w:multiLevelType w:val="hybridMultilevel"/>
    <w:tmpl w:val="B5EE1786"/>
    <w:lvl w:ilvl="0" w:tplc="49188E9E">
      <w:start w:val="1"/>
      <w:numFmt w:val="lowerLetter"/>
      <w:lvlText w:val="%1)"/>
      <w:lvlJc w:val="left"/>
      <w:pPr>
        <w:ind w:left="675" w:hanging="360"/>
      </w:pPr>
      <w:rPr>
        <w:rFonts w:cs="Times New Roman" w:hint="default"/>
      </w:rPr>
    </w:lvl>
    <w:lvl w:ilvl="1" w:tplc="08090019" w:tentative="1">
      <w:start w:val="1"/>
      <w:numFmt w:val="lowerLetter"/>
      <w:lvlText w:val="%2."/>
      <w:lvlJc w:val="left"/>
      <w:pPr>
        <w:ind w:left="1395" w:hanging="360"/>
      </w:pPr>
      <w:rPr>
        <w:rFonts w:cs="Times New Roman"/>
      </w:rPr>
    </w:lvl>
    <w:lvl w:ilvl="2" w:tplc="0809001B" w:tentative="1">
      <w:start w:val="1"/>
      <w:numFmt w:val="lowerRoman"/>
      <w:lvlText w:val="%3."/>
      <w:lvlJc w:val="right"/>
      <w:pPr>
        <w:ind w:left="2115" w:hanging="180"/>
      </w:pPr>
      <w:rPr>
        <w:rFonts w:cs="Times New Roman"/>
      </w:rPr>
    </w:lvl>
    <w:lvl w:ilvl="3" w:tplc="0809000F" w:tentative="1">
      <w:start w:val="1"/>
      <w:numFmt w:val="decimal"/>
      <w:lvlText w:val="%4."/>
      <w:lvlJc w:val="left"/>
      <w:pPr>
        <w:ind w:left="2835" w:hanging="360"/>
      </w:pPr>
      <w:rPr>
        <w:rFonts w:cs="Times New Roman"/>
      </w:rPr>
    </w:lvl>
    <w:lvl w:ilvl="4" w:tplc="08090019" w:tentative="1">
      <w:start w:val="1"/>
      <w:numFmt w:val="lowerLetter"/>
      <w:lvlText w:val="%5."/>
      <w:lvlJc w:val="left"/>
      <w:pPr>
        <w:ind w:left="3555" w:hanging="360"/>
      </w:pPr>
      <w:rPr>
        <w:rFonts w:cs="Times New Roman"/>
      </w:rPr>
    </w:lvl>
    <w:lvl w:ilvl="5" w:tplc="0809001B" w:tentative="1">
      <w:start w:val="1"/>
      <w:numFmt w:val="lowerRoman"/>
      <w:lvlText w:val="%6."/>
      <w:lvlJc w:val="right"/>
      <w:pPr>
        <w:ind w:left="4275" w:hanging="180"/>
      </w:pPr>
      <w:rPr>
        <w:rFonts w:cs="Times New Roman"/>
      </w:rPr>
    </w:lvl>
    <w:lvl w:ilvl="6" w:tplc="0809000F" w:tentative="1">
      <w:start w:val="1"/>
      <w:numFmt w:val="decimal"/>
      <w:lvlText w:val="%7."/>
      <w:lvlJc w:val="left"/>
      <w:pPr>
        <w:ind w:left="4995" w:hanging="360"/>
      </w:pPr>
      <w:rPr>
        <w:rFonts w:cs="Times New Roman"/>
      </w:rPr>
    </w:lvl>
    <w:lvl w:ilvl="7" w:tplc="08090019" w:tentative="1">
      <w:start w:val="1"/>
      <w:numFmt w:val="lowerLetter"/>
      <w:lvlText w:val="%8."/>
      <w:lvlJc w:val="left"/>
      <w:pPr>
        <w:ind w:left="5715" w:hanging="360"/>
      </w:pPr>
      <w:rPr>
        <w:rFonts w:cs="Times New Roman"/>
      </w:rPr>
    </w:lvl>
    <w:lvl w:ilvl="8" w:tplc="0809001B" w:tentative="1">
      <w:start w:val="1"/>
      <w:numFmt w:val="lowerRoman"/>
      <w:lvlText w:val="%9."/>
      <w:lvlJc w:val="right"/>
      <w:pPr>
        <w:ind w:left="6435" w:hanging="180"/>
      </w:pPr>
      <w:rPr>
        <w:rFonts w:cs="Times New Roman"/>
      </w:rPr>
    </w:lvl>
  </w:abstractNum>
  <w:abstractNum w:abstractNumId="27">
    <w:nsid w:val="47DA29A2"/>
    <w:multiLevelType w:val="hybridMultilevel"/>
    <w:tmpl w:val="D0829F30"/>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28100C"/>
    <w:multiLevelType w:val="hybridMultilevel"/>
    <w:tmpl w:val="FB4E8C3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B6D677D"/>
    <w:multiLevelType w:val="hybridMultilevel"/>
    <w:tmpl w:val="FF9C9634"/>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DE316A"/>
    <w:multiLevelType w:val="hybridMultilevel"/>
    <w:tmpl w:val="E0E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901D7E"/>
    <w:multiLevelType w:val="hybridMultilevel"/>
    <w:tmpl w:val="506A85A8"/>
    <w:lvl w:ilvl="0" w:tplc="6A3CDE4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F50CA1"/>
    <w:multiLevelType w:val="hybridMultilevel"/>
    <w:tmpl w:val="4D40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F62229"/>
    <w:multiLevelType w:val="hybridMultilevel"/>
    <w:tmpl w:val="EB825C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8136C9"/>
    <w:multiLevelType w:val="hybridMultilevel"/>
    <w:tmpl w:val="F034BF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55ED1B68"/>
    <w:multiLevelType w:val="hybridMultilevel"/>
    <w:tmpl w:val="1152DA8E"/>
    <w:lvl w:ilvl="0" w:tplc="D7F0B33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D2223C9"/>
    <w:multiLevelType w:val="hybridMultilevel"/>
    <w:tmpl w:val="41C20A2E"/>
    <w:lvl w:ilvl="0" w:tplc="D7F0B33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595D65"/>
    <w:multiLevelType w:val="hybridMultilevel"/>
    <w:tmpl w:val="349A7A8E"/>
    <w:lvl w:ilvl="0" w:tplc="6FE289DC">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10E2828"/>
    <w:multiLevelType w:val="hybridMultilevel"/>
    <w:tmpl w:val="D9AADAF0"/>
    <w:lvl w:ilvl="0" w:tplc="6A3CDE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382425F"/>
    <w:multiLevelType w:val="hybridMultilevel"/>
    <w:tmpl w:val="DD1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B359F1"/>
    <w:multiLevelType w:val="hybridMultilevel"/>
    <w:tmpl w:val="57EEC3F4"/>
    <w:lvl w:ilvl="0" w:tplc="D7F0B33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595500"/>
    <w:multiLevelType w:val="hybridMultilevel"/>
    <w:tmpl w:val="F2DECCD4"/>
    <w:lvl w:ilvl="0" w:tplc="7958B75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A545E12"/>
    <w:multiLevelType w:val="hybridMultilevel"/>
    <w:tmpl w:val="50ECE214"/>
    <w:lvl w:ilvl="0" w:tplc="08090017">
      <w:start w:val="1"/>
      <w:numFmt w:val="lowerLetter"/>
      <w:lvlText w:val="%1)"/>
      <w:lvlJc w:val="left"/>
      <w:pPr>
        <w:ind w:left="720" w:hanging="360"/>
      </w:pPr>
      <w:rPr>
        <w:rFonts w:cs="Times New Roman" w:hint="default"/>
      </w:rPr>
    </w:lvl>
    <w:lvl w:ilvl="1" w:tplc="6A3CDE4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0BC1BB2"/>
    <w:multiLevelType w:val="hybridMultilevel"/>
    <w:tmpl w:val="9C32B914"/>
    <w:lvl w:ilvl="0" w:tplc="04090001">
      <w:start w:val="1"/>
      <w:numFmt w:val="bullet"/>
      <w:lvlText w:val=""/>
      <w:lvlJc w:val="left"/>
      <w:pPr>
        <w:tabs>
          <w:tab w:val="num" w:pos="949"/>
        </w:tabs>
        <w:ind w:left="949" w:hanging="360"/>
      </w:pPr>
      <w:rPr>
        <w:rFonts w:ascii="Symbol" w:hAnsi="Symbol" w:hint="default"/>
      </w:rPr>
    </w:lvl>
    <w:lvl w:ilvl="1" w:tplc="04090003" w:tentative="1">
      <w:start w:val="1"/>
      <w:numFmt w:val="bullet"/>
      <w:lvlText w:val="o"/>
      <w:lvlJc w:val="left"/>
      <w:pPr>
        <w:tabs>
          <w:tab w:val="num" w:pos="1369"/>
        </w:tabs>
        <w:ind w:left="1369" w:hanging="360"/>
      </w:pPr>
      <w:rPr>
        <w:rFonts w:ascii="Courier New" w:hAnsi="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44">
    <w:nsid w:val="760D2DCF"/>
    <w:multiLevelType w:val="hybridMultilevel"/>
    <w:tmpl w:val="2110EE6E"/>
    <w:lvl w:ilvl="0" w:tplc="D7F0B334">
      <w:numFmt w:val="bullet"/>
      <w:lvlText w:val="-"/>
      <w:lvlJc w:val="left"/>
      <w:pPr>
        <w:ind w:left="720" w:hanging="360"/>
      </w:pPr>
      <w:rPr>
        <w:rFonts w:ascii="Verdana" w:eastAsia="Times New Roman" w:hAnsi="Verdana" w:cs="Times New Roman" w:hint="default"/>
      </w:rPr>
    </w:lvl>
    <w:lvl w:ilvl="1" w:tplc="D7F0B334">
      <w:numFmt w:val="bullet"/>
      <w:lvlText w:val="-"/>
      <w:lvlJc w:val="left"/>
      <w:pPr>
        <w:ind w:left="1069"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E165DF"/>
    <w:multiLevelType w:val="hybridMultilevel"/>
    <w:tmpl w:val="AD58A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0"/>
  </w:num>
  <w:num w:numId="4">
    <w:abstractNumId w:val="20"/>
  </w:num>
  <w:num w:numId="5">
    <w:abstractNumId w:val="8"/>
  </w:num>
  <w:num w:numId="6">
    <w:abstractNumId w:val="2"/>
  </w:num>
  <w:num w:numId="7">
    <w:abstractNumId w:val="4"/>
  </w:num>
  <w:num w:numId="8">
    <w:abstractNumId w:val="31"/>
  </w:num>
  <w:num w:numId="9">
    <w:abstractNumId w:val="3"/>
  </w:num>
  <w:num w:numId="10">
    <w:abstractNumId w:val="38"/>
  </w:num>
  <w:num w:numId="11">
    <w:abstractNumId w:val="1"/>
  </w:num>
  <w:num w:numId="12">
    <w:abstractNumId w:val="24"/>
  </w:num>
  <w:num w:numId="13">
    <w:abstractNumId w:val="10"/>
  </w:num>
  <w:num w:numId="14">
    <w:abstractNumId w:val="43"/>
  </w:num>
  <w:num w:numId="15">
    <w:abstractNumId w:val="5"/>
  </w:num>
  <w:num w:numId="16">
    <w:abstractNumId w:val="28"/>
  </w:num>
  <w:num w:numId="17">
    <w:abstractNumId w:val="12"/>
  </w:num>
  <w:num w:numId="18">
    <w:abstractNumId w:val="9"/>
  </w:num>
  <w:num w:numId="19">
    <w:abstractNumId w:val="18"/>
  </w:num>
  <w:num w:numId="20">
    <w:abstractNumId w:val="23"/>
  </w:num>
  <w:num w:numId="21">
    <w:abstractNumId w:val="39"/>
  </w:num>
  <w:num w:numId="22">
    <w:abstractNumId w:val="21"/>
  </w:num>
  <w:num w:numId="23">
    <w:abstractNumId w:val="16"/>
  </w:num>
  <w:num w:numId="24">
    <w:abstractNumId w:val="32"/>
  </w:num>
  <w:num w:numId="25">
    <w:abstractNumId w:val="7"/>
  </w:num>
  <w:num w:numId="26">
    <w:abstractNumId w:val="11"/>
  </w:num>
  <w:num w:numId="27">
    <w:abstractNumId w:val="33"/>
  </w:num>
  <w:num w:numId="28">
    <w:abstractNumId w:val="13"/>
  </w:num>
  <w:num w:numId="29">
    <w:abstractNumId w:val="45"/>
  </w:num>
  <w:num w:numId="30">
    <w:abstractNumId w:val="30"/>
  </w:num>
  <w:num w:numId="31">
    <w:abstractNumId w:val="37"/>
  </w:num>
  <w:num w:numId="32">
    <w:abstractNumId w:val="41"/>
  </w:num>
  <w:num w:numId="33">
    <w:abstractNumId w:val="40"/>
  </w:num>
  <w:num w:numId="34">
    <w:abstractNumId w:val="15"/>
  </w:num>
  <w:num w:numId="35">
    <w:abstractNumId w:val="44"/>
  </w:num>
  <w:num w:numId="36">
    <w:abstractNumId w:val="19"/>
  </w:num>
  <w:num w:numId="37">
    <w:abstractNumId w:val="35"/>
  </w:num>
  <w:num w:numId="38">
    <w:abstractNumId w:val="25"/>
  </w:num>
  <w:num w:numId="39">
    <w:abstractNumId w:val="17"/>
  </w:num>
  <w:num w:numId="40">
    <w:abstractNumId w:val="34"/>
  </w:num>
  <w:num w:numId="41">
    <w:abstractNumId w:val="14"/>
  </w:num>
  <w:num w:numId="42">
    <w:abstractNumId w:val="22"/>
  </w:num>
  <w:num w:numId="43">
    <w:abstractNumId w:val="6"/>
  </w:num>
  <w:num w:numId="44">
    <w:abstractNumId w:val="36"/>
  </w:num>
  <w:num w:numId="45">
    <w:abstractNumId w:val="29"/>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2F"/>
    <w:rsid w:val="00001BEA"/>
    <w:rsid w:val="00003D28"/>
    <w:rsid w:val="00006C58"/>
    <w:rsid w:val="00007FA5"/>
    <w:rsid w:val="000106B7"/>
    <w:rsid w:val="000160AD"/>
    <w:rsid w:val="0002122C"/>
    <w:rsid w:val="0002125D"/>
    <w:rsid w:val="000220E7"/>
    <w:rsid w:val="0002656E"/>
    <w:rsid w:val="00027E72"/>
    <w:rsid w:val="000302D8"/>
    <w:rsid w:val="000322B9"/>
    <w:rsid w:val="0003484A"/>
    <w:rsid w:val="000348FB"/>
    <w:rsid w:val="00037CCA"/>
    <w:rsid w:val="000408EF"/>
    <w:rsid w:val="00042AB9"/>
    <w:rsid w:val="00051C97"/>
    <w:rsid w:val="000569A9"/>
    <w:rsid w:val="00056FA4"/>
    <w:rsid w:val="00066145"/>
    <w:rsid w:val="000770B9"/>
    <w:rsid w:val="000773B8"/>
    <w:rsid w:val="00086DBF"/>
    <w:rsid w:val="00090D75"/>
    <w:rsid w:val="0009582D"/>
    <w:rsid w:val="00097BDC"/>
    <w:rsid w:val="000A3EAE"/>
    <w:rsid w:val="000A52E0"/>
    <w:rsid w:val="000A7E9B"/>
    <w:rsid w:val="000A7EAA"/>
    <w:rsid w:val="000B37DF"/>
    <w:rsid w:val="000B4685"/>
    <w:rsid w:val="000C2C21"/>
    <w:rsid w:val="000C5AFD"/>
    <w:rsid w:val="000D1E7E"/>
    <w:rsid w:val="000D2235"/>
    <w:rsid w:val="000D6752"/>
    <w:rsid w:val="000E1239"/>
    <w:rsid w:val="000E3845"/>
    <w:rsid w:val="000E4ACB"/>
    <w:rsid w:val="000E6806"/>
    <w:rsid w:val="000E6D45"/>
    <w:rsid w:val="000F0FE0"/>
    <w:rsid w:val="000F2463"/>
    <w:rsid w:val="000F5911"/>
    <w:rsid w:val="000F6D12"/>
    <w:rsid w:val="001000E2"/>
    <w:rsid w:val="00104D00"/>
    <w:rsid w:val="00110166"/>
    <w:rsid w:val="0011193B"/>
    <w:rsid w:val="00114D17"/>
    <w:rsid w:val="00117BC4"/>
    <w:rsid w:val="001271C1"/>
    <w:rsid w:val="00134C55"/>
    <w:rsid w:val="00135D46"/>
    <w:rsid w:val="00142650"/>
    <w:rsid w:val="00145D49"/>
    <w:rsid w:val="00151182"/>
    <w:rsid w:val="0015148A"/>
    <w:rsid w:val="00157614"/>
    <w:rsid w:val="001630FB"/>
    <w:rsid w:val="00164BAF"/>
    <w:rsid w:val="00165B53"/>
    <w:rsid w:val="0017078A"/>
    <w:rsid w:val="00171A06"/>
    <w:rsid w:val="001726F1"/>
    <w:rsid w:val="001743B9"/>
    <w:rsid w:val="00174AC6"/>
    <w:rsid w:val="00174D6C"/>
    <w:rsid w:val="00176868"/>
    <w:rsid w:val="00184786"/>
    <w:rsid w:val="00186DB7"/>
    <w:rsid w:val="001950C4"/>
    <w:rsid w:val="00195DE7"/>
    <w:rsid w:val="001A4677"/>
    <w:rsid w:val="001A56E6"/>
    <w:rsid w:val="001B15AD"/>
    <w:rsid w:val="001B725E"/>
    <w:rsid w:val="001C2770"/>
    <w:rsid w:val="001C586D"/>
    <w:rsid w:val="001C6DE6"/>
    <w:rsid w:val="001D345D"/>
    <w:rsid w:val="001D5496"/>
    <w:rsid w:val="001E22A9"/>
    <w:rsid w:val="001E5B2F"/>
    <w:rsid w:val="001F0661"/>
    <w:rsid w:val="001F28E6"/>
    <w:rsid w:val="001F5751"/>
    <w:rsid w:val="00200FBC"/>
    <w:rsid w:val="00205A77"/>
    <w:rsid w:val="00206232"/>
    <w:rsid w:val="0021044B"/>
    <w:rsid w:val="00214BF0"/>
    <w:rsid w:val="00216E4C"/>
    <w:rsid w:val="00223852"/>
    <w:rsid w:val="00223907"/>
    <w:rsid w:val="0022672F"/>
    <w:rsid w:val="00227080"/>
    <w:rsid w:val="0022760A"/>
    <w:rsid w:val="00230D63"/>
    <w:rsid w:val="00232ECD"/>
    <w:rsid w:val="0023589D"/>
    <w:rsid w:val="00237065"/>
    <w:rsid w:val="00242E99"/>
    <w:rsid w:val="00252B8F"/>
    <w:rsid w:val="00253CA4"/>
    <w:rsid w:val="00255884"/>
    <w:rsid w:val="002559B6"/>
    <w:rsid w:val="002571CE"/>
    <w:rsid w:val="00262E7C"/>
    <w:rsid w:val="00263811"/>
    <w:rsid w:val="0026503C"/>
    <w:rsid w:val="00267445"/>
    <w:rsid w:val="0026759F"/>
    <w:rsid w:val="0027353C"/>
    <w:rsid w:val="00282B09"/>
    <w:rsid w:val="00283BBE"/>
    <w:rsid w:val="00291196"/>
    <w:rsid w:val="002951A5"/>
    <w:rsid w:val="00297E10"/>
    <w:rsid w:val="002A109C"/>
    <w:rsid w:val="002A1C53"/>
    <w:rsid w:val="002A5B23"/>
    <w:rsid w:val="002B22F4"/>
    <w:rsid w:val="002C3A78"/>
    <w:rsid w:val="002C6555"/>
    <w:rsid w:val="002C6AD6"/>
    <w:rsid w:val="002D00F9"/>
    <w:rsid w:val="002D1CB9"/>
    <w:rsid w:val="002D6B5C"/>
    <w:rsid w:val="002E10A8"/>
    <w:rsid w:val="002E3311"/>
    <w:rsid w:val="002E4442"/>
    <w:rsid w:val="002E5C20"/>
    <w:rsid w:val="002E6156"/>
    <w:rsid w:val="002F3405"/>
    <w:rsid w:val="002F4782"/>
    <w:rsid w:val="002F6723"/>
    <w:rsid w:val="002F6F8B"/>
    <w:rsid w:val="002F71E7"/>
    <w:rsid w:val="00300144"/>
    <w:rsid w:val="003008FB"/>
    <w:rsid w:val="00303287"/>
    <w:rsid w:val="003041AA"/>
    <w:rsid w:val="0030645D"/>
    <w:rsid w:val="003068A5"/>
    <w:rsid w:val="00314F49"/>
    <w:rsid w:val="003203D7"/>
    <w:rsid w:val="003219C1"/>
    <w:rsid w:val="00332F95"/>
    <w:rsid w:val="00334363"/>
    <w:rsid w:val="00340A6A"/>
    <w:rsid w:val="00343983"/>
    <w:rsid w:val="00343EDA"/>
    <w:rsid w:val="0034772D"/>
    <w:rsid w:val="00350EA1"/>
    <w:rsid w:val="0035523B"/>
    <w:rsid w:val="00355FB8"/>
    <w:rsid w:val="00362A33"/>
    <w:rsid w:val="00362B0B"/>
    <w:rsid w:val="00366065"/>
    <w:rsid w:val="00366518"/>
    <w:rsid w:val="003668D2"/>
    <w:rsid w:val="003705FD"/>
    <w:rsid w:val="00373015"/>
    <w:rsid w:val="00374575"/>
    <w:rsid w:val="003746C9"/>
    <w:rsid w:val="00376138"/>
    <w:rsid w:val="00382DC5"/>
    <w:rsid w:val="00387023"/>
    <w:rsid w:val="003871FF"/>
    <w:rsid w:val="00387DF0"/>
    <w:rsid w:val="003911F4"/>
    <w:rsid w:val="0039353E"/>
    <w:rsid w:val="003945D3"/>
    <w:rsid w:val="00395B74"/>
    <w:rsid w:val="003968C9"/>
    <w:rsid w:val="003A300E"/>
    <w:rsid w:val="003A4056"/>
    <w:rsid w:val="003A4C2A"/>
    <w:rsid w:val="003B289A"/>
    <w:rsid w:val="003B3F94"/>
    <w:rsid w:val="003B7FF8"/>
    <w:rsid w:val="003C3172"/>
    <w:rsid w:val="003C6A62"/>
    <w:rsid w:val="003D5AED"/>
    <w:rsid w:val="003E075B"/>
    <w:rsid w:val="003E2AD8"/>
    <w:rsid w:val="003E5BFD"/>
    <w:rsid w:val="003F17D1"/>
    <w:rsid w:val="003F2996"/>
    <w:rsid w:val="003F3852"/>
    <w:rsid w:val="003F5838"/>
    <w:rsid w:val="003F675A"/>
    <w:rsid w:val="00400677"/>
    <w:rsid w:val="00410C7C"/>
    <w:rsid w:val="00411E67"/>
    <w:rsid w:val="0041239E"/>
    <w:rsid w:val="004133CC"/>
    <w:rsid w:val="00413D17"/>
    <w:rsid w:val="00415A75"/>
    <w:rsid w:val="00424DC8"/>
    <w:rsid w:val="00426DDC"/>
    <w:rsid w:val="00433EAF"/>
    <w:rsid w:val="00436337"/>
    <w:rsid w:val="00440EB5"/>
    <w:rsid w:val="00450682"/>
    <w:rsid w:val="0045099E"/>
    <w:rsid w:val="004516DB"/>
    <w:rsid w:val="00451BCB"/>
    <w:rsid w:val="00455F1A"/>
    <w:rsid w:val="004570D8"/>
    <w:rsid w:val="00460197"/>
    <w:rsid w:val="00461289"/>
    <w:rsid w:val="00461588"/>
    <w:rsid w:val="00461DCF"/>
    <w:rsid w:val="00464E7F"/>
    <w:rsid w:val="00464EC3"/>
    <w:rsid w:val="00466EAA"/>
    <w:rsid w:val="0047011B"/>
    <w:rsid w:val="00471EBF"/>
    <w:rsid w:val="00472B67"/>
    <w:rsid w:val="00472BF3"/>
    <w:rsid w:val="00477870"/>
    <w:rsid w:val="00483A94"/>
    <w:rsid w:val="004847D1"/>
    <w:rsid w:val="004852FF"/>
    <w:rsid w:val="0049496B"/>
    <w:rsid w:val="004952BC"/>
    <w:rsid w:val="004A08B6"/>
    <w:rsid w:val="004A5F67"/>
    <w:rsid w:val="004A6CFF"/>
    <w:rsid w:val="004A7E52"/>
    <w:rsid w:val="004B21DE"/>
    <w:rsid w:val="004B5600"/>
    <w:rsid w:val="004B7B9F"/>
    <w:rsid w:val="004C16E7"/>
    <w:rsid w:val="004C6955"/>
    <w:rsid w:val="004C6F7B"/>
    <w:rsid w:val="004C76FB"/>
    <w:rsid w:val="004D0013"/>
    <w:rsid w:val="004D1896"/>
    <w:rsid w:val="004D350B"/>
    <w:rsid w:val="004D3BC5"/>
    <w:rsid w:val="004D3E9B"/>
    <w:rsid w:val="004D57F7"/>
    <w:rsid w:val="004D5AD2"/>
    <w:rsid w:val="004E15D7"/>
    <w:rsid w:val="004E2B20"/>
    <w:rsid w:val="004F61AB"/>
    <w:rsid w:val="004F6D5E"/>
    <w:rsid w:val="0050038A"/>
    <w:rsid w:val="005021EF"/>
    <w:rsid w:val="005051AC"/>
    <w:rsid w:val="00505232"/>
    <w:rsid w:val="00505A64"/>
    <w:rsid w:val="00511772"/>
    <w:rsid w:val="005260C8"/>
    <w:rsid w:val="00526FC1"/>
    <w:rsid w:val="00527C56"/>
    <w:rsid w:val="00532E2C"/>
    <w:rsid w:val="00542E0B"/>
    <w:rsid w:val="005434A1"/>
    <w:rsid w:val="005449D8"/>
    <w:rsid w:val="00544A83"/>
    <w:rsid w:val="0055207D"/>
    <w:rsid w:val="005525BA"/>
    <w:rsid w:val="00553AD4"/>
    <w:rsid w:val="00554D20"/>
    <w:rsid w:val="00555769"/>
    <w:rsid w:val="005569C0"/>
    <w:rsid w:val="00556B0B"/>
    <w:rsid w:val="005579D9"/>
    <w:rsid w:val="00561F90"/>
    <w:rsid w:val="00581553"/>
    <w:rsid w:val="00583100"/>
    <w:rsid w:val="00583DF6"/>
    <w:rsid w:val="0058484E"/>
    <w:rsid w:val="00587E4B"/>
    <w:rsid w:val="00590583"/>
    <w:rsid w:val="005979FA"/>
    <w:rsid w:val="005A05F4"/>
    <w:rsid w:val="005A65F6"/>
    <w:rsid w:val="005B19F0"/>
    <w:rsid w:val="005B2943"/>
    <w:rsid w:val="005B343D"/>
    <w:rsid w:val="005B7347"/>
    <w:rsid w:val="005C1E4E"/>
    <w:rsid w:val="005C3939"/>
    <w:rsid w:val="005C3DD0"/>
    <w:rsid w:val="005C5099"/>
    <w:rsid w:val="005C5C0C"/>
    <w:rsid w:val="005D0610"/>
    <w:rsid w:val="005D10BF"/>
    <w:rsid w:val="005D1DF9"/>
    <w:rsid w:val="005E0C42"/>
    <w:rsid w:val="005E628D"/>
    <w:rsid w:val="005E6C48"/>
    <w:rsid w:val="005E6C8B"/>
    <w:rsid w:val="005E7A68"/>
    <w:rsid w:val="005F2052"/>
    <w:rsid w:val="005F65C2"/>
    <w:rsid w:val="00600933"/>
    <w:rsid w:val="006017C0"/>
    <w:rsid w:val="006018F3"/>
    <w:rsid w:val="00601B7E"/>
    <w:rsid w:val="00601F09"/>
    <w:rsid w:val="006059F6"/>
    <w:rsid w:val="006069EC"/>
    <w:rsid w:val="0060799A"/>
    <w:rsid w:val="006101B7"/>
    <w:rsid w:val="00611E8D"/>
    <w:rsid w:val="00611EDE"/>
    <w:rsid w:val="00617112"/>
    <w:rsid w:val="0062144E"/>
    <w:rsid w:val="00621F5E"/>
    <w:rsid w:val="0062264F"/>
    <w:rsid w:val="00622840"/>
    <w:rsid w:val="00623423"/>
    <w:rsid w:val="00625BCE"/>
    <w:rsid w:val="00627036"/>
    <w:rsid w:val="00630471"/>
    <w:rsid w:val="00632D76"/>
    <w:rsid w:val="006338AE"/>
    <w:rsid w:val="0063786A"/>
    <w:rsid w:val="00637BE1"/>
    <w:rsid w:val="00640A55"/>
    <w:rsid w:val="00642D8D"/>
    <w:rsid w:val="006448D8"/>
    <w:rsid w:val="0065301D"/>
    <w:rsid w:val="00656CFD"/>
    <w:rsid w:val="00660FBD"/>
    <w:rsid w:val="00661F25"/>
    <w:rsid w:val="00664F31"/>
    <w:rsid w:val="00671198"/>
    <w:rsid w:val="00671C0C"/>
    <w:rsid w:val="006748BA"/>
    <w:rsid w:val="00680EE9"/>
    <w:rsid w:val="00681E07"/>
    <w:rsid w:val="0068576E"/>
    <w:rsid w:val="006979A1"/>
    <w:rsid w:val="006A28D5"/>
    <w:rsid w:val="006A35D7"/>
    <w:rsid w:val="006B064C"/>
    <w:rsid w:val="006B28AB"/>
    <w:rsid w:val="006B4292"/>
    <w:rsid w:val="006B60FD"/>
    <w:rsid w:val="006C0A6F"/>
    <w:rsid w:val="006C10BB"/>
    <w:rsid w:val="006C1A6C"/>
    <w:rsid w:val="006C244A"/>
    <w:rsid w:val="006C74B9"/>
    <w:rsid w:val="006C79F8"/>
    <w:rsid w:val="006C7E08"/>
    <w:rsid w:val="006D0A44"/>
    <w:rsid w:val="006D0D13"/>
    <w:rsid w:val="006D2E7A"/>
    <w:rsid w:val="006E03AF"/>
    <w:rsid w:val="006E2285"/>
    <w:rsid w:val="006E2EF4"/>
    <w:rsid w:val="006E60BF"/>
    <w:rsid w:val="006E718E"/>
    <w:rsid w:val="006F5A57"/>
    <w:rsid w:val="006F6CC4"/>
    <w:rsid w:val="00703071"/>
    <w:rsid w:val="00703474"/>
    <w:rsid w:val="00703FDC"/>
    <w:rsid w:val="007078E2"/>
    <w:rsid w:val="007101A0"/>
    <w:rsid w:val="0071376D"/>
    <w:rsid w:val="00713842"/>
    <w:rsid w:val="00717058"/>
    <w:rsid w:val="00717E64"/>
    <w:rsid w:val="00732491"/>
    <w:rsid w:val="00733F1E"/>
    <w:rsid w:val="00734D72"/>
    <w:rsid w:val="00737D6E"/>
    <w:rsid w:val="007412E2"/>
    <w:rsid w:val="007440AC"/>
    <w:rsid w:val="00747EC3"/>
    <w:rsid w:val="00754907"/>
    <w:rsid w:val="007576AA"/>
    <w:rsid w:val="00760242"/>
    <w:rsid w:val="007613CE"/>
    <w:rsid w:val="00764148"/>
    <w:rsid w:val="00771AE0"/>
    <w:rsid w:val="007740A8"/>
    <w:rsid w:val="00783E76"/>
    <w:rsid w:val="00785646"/>
    <w:rsid w:val="00786D79"/>
    <w:rsid w:val="007904E7"/>
    <w:rsid w:val="0079421E"/>
    <w:rsid w:val="00797C4C"/>
    <w:rsid w:val="007A1EAF"/>
    <w:rsid w:val="007A2982"/>
    <w:rsid w:val="007A324F"/>
    <w:rsid w:val="007B08D6"/>
    <w:rsid w:val="007B396D"/>
    <w:rsid w:val="007B54AD"/>
    <w:rsid w:val="007B6072"/>
    <w:rsid w:val="007B6AF8"/>
    <w:rsid w:val="007B78E9"/>
    <w:rsid w:val="007C0D92"/>
    <w:rsid w:val="007C1651"/>
    <w:rsid w:val="007C1DA2"/>
    <w:rsid w:val="007C4F59"/>
    <w:rsid w:val="007D061A"/>
    <w:rsid w:val="007D0653"/>
    <w:rsid w:val="007D2635"/>
    <w:rsid w:val="007D50C6"/>
    <w:rsid w:val="007D5F9C"/>
    <w:rsid w:val="007D678C"/>
    <w:rsid w:val="007D72C1"/>
    <w:rsid w:val="007D7FD9"/>
    <w:rsid w:val="007E20BD"/>
    <w:rsid w:val="007E5991"/>
    <w:rsid w:val="007F4684"/>
    <w:rsid w:val="007F484B"/>
    <w:rsid w:val="007F4A7D"/>
    <w:rsid w:val="007F4C50"/>
    <w:rsid w:val="008008C8"/>
    <w:rsid w:val="00800AC2"/>
    <w:rsid w:val="008047F4"/>
    <w:rsid w:val="008075D3"/>
    <w:rsid w:val="008077DB"/>
    <w:rsid w:val="0081210D"/>
    <w:rsid w:val="00822FAB"/>
    <w:rsid w:val="00823B39"/>
    <w:rsid w:val="00823C5C"/>
    <w:rsid w:val="008256CA"/>
    <w:rsid w:val="00826190"/>
    <w:rsid w:val="00827F5A"/>
    <w:rsid w:val="00830672"/>
    <w:rsid w:val="00830DE2"/>
    <w:rsid w:val="008331F2"/>
    <w:rsid w:val="00834FD0"/>
    <w:rsid w:val="00835F8D"/>
    <w:rsid w:val="00842ADC"/>
    <w:rsid w:val="00854C05"/>
    <w:rsid w:val="00855032"/>
    <w:rsid w:val="00856FF9"/>
    <w:rsid w:val="00863A2A"/>
    <w:rsid w:val="00864770"/>
    <w:rsid w:val="008647E2"/>
    <w:rsid w:val="00865BA7"/>
    <w:rsid w:val="0086654B"/>
    <w:rsid w:val="00871A5E"/>
    <w:rsid w:val="00871C71"/>
    <w:rsid w:val="0087412D"/>
    <w:rsid w:val="00877722"/>
    <w:rsid w:val="00880804"/>
    <w:rsid w:val="00883CE7"/>
    <w:rsid w:val="00884F79"/>
    <w:rsid w:val="00886FF1"/>
    <w:rsid w:val="00887A3C"/>
    <w:rsid w:val="0089066D"/>
    <w:rsid w:val="008A276D"/>
    <w:rsid w:val="008A2FEF"/>
    <w:rsid w:val="008A3CC5"/>
    <w:rsid w:val="008A447C"/>
    <w:rsid w:val="008A5DFF"/>
    <w:rsid w:val="008B422B"/>
    <w:rsid w:val="008B5242"/>
    <w:rsid w:val="008B68DE"/>
    <w:rsid w:val="008B76D8"/>
    <w:rsid w:val="008C06CF"/>
    <w:rsid w:val="008C3056"/>
    <w:rsid w:val="008C37E5"/>
    <w:rsid w:val="008C5442"/>
    <w:rsid w:val="008C7D70"/>
    <w:rsid w:val="008D1636"/>
    <w:rsid w:val="008D47F8"/>
    <w:rsid w:val="008E1DA6"/>
    <w:rsid w:val="008E2BCA"/>
    <w:rsid w:val="008E61D3"/>
    <w:rsid w:val="008F19D5"/>
    <w:rsid w:val="008F58E0"/>
    <w:rsid w:val="009055E0"/>
    <w:rsid w:val="0090646F"/>
    <w:rsid w:val="009144FA"/>
    <w:rsid w:val="00914600"/>
    <w:rsid w:val="0091710F"/>
    <w:rsid w:val="00920C04"/>
    <w:rsid w:val="00920E1F"/>
    <w:rsid w:val="0092165A"/>
    <w:rsid w:val="00924FE6"/>
    <w:rsid w:val="00933B12"/>
    <w:rsid w:val="00940A5E"/>
    <w:rsid w:val="00941581"/>
    <w:rsid w:val="009420D7"/>
    <w:rsid w:val="009452C0"/>
    <w:rsid w:val="009455FB"/>
    <w:rsid w:val="00945F29"/>
    <w:rsid w:val="00946AD1"/>
    <w:rsid w:val="0095401F"/>
    <w:rsid w:val="009620B1"/>
    <w:rsid w:val="009638AD"/>
    <w:rsid w:val="009639EA"/>
    <w:rsid w:val="00967A34"/>
    <w:rsid w:val="009705CC"/>
    <w:rsid w:val="00973BFE"/>
    <w:rsid w:val="009832E6"/>
    <w:rsid w:val="0098589B"/>
    <w:rsid w:val="00986D6F"/>
    <w:rsid w:val="00995DAC"/>
    <w:rsid w:val="00996607"/>
    <w:rsid w:val="00996FDA"/>
    <w:rsid w:val="009A3955"/>
    <w:rsid w:val="009A4876"/>
    <w:rsid w:val="009A612E"/>
    <w:rsid w:val="009B302B"/>
    <w:rsid w:val="009B6370"/>
    <w:rsid w:val="009C0A79"/>
    <w:rsid w:val="009C174E"/>
    <w:rsid w:val="009C3BC7"/>
    <w:rsid w:val="009C5FA0"/>
    <w:rsid w:val="009C7DE0"/>
    <w:rsid w:val="009D461F"/>
    <w:rsid w:val="009D7CE0"/>
    <w:rsid w:val="009E33F9"/>
    <w:rsid w:val="009E47DC"/>
    <w:rsid w:val="009E5BA3"/>
    <w:rsid w:val="009F112A"/>
    <w:rsid w:val="009F2576"/>
    <w:rsid w:val="009F2E46"/>
    <w:rsid w:val="00A00256"/>
    <w:rsid w:val="00A01AC5"/>
    <w:rsid w:val="00A05483"/>
    <w:rsid w:val="00A06C26"/>
    <w:rsid w:val="00A101BE"/>
    <w:rsid w:val="00A111FD"/>
    <w:rsid w:val="00A21EF2"/>
    <w:rsid w:val="00A244E9"/>
    <w:rsid w:val="00A260C0"/>
    <w:rsid w:val="00A264EB"/>
    <w:rsid w:val="00A26FA0"/>
    <w:rsid w:val="00A35749"/>
    <w:rsid w:val="00A36615"/>
    <w:rsid w:val="00A40D31"/>
    <w:rsid w:val="00A4312B"/>
    <w:rsid w:val="00A4438D"/>
    <w:rsid w:val="00A55024"/>
    <w:rsid w:val="00A550BD"/>
    <w:rsid w:val="00A56043"/>
    <w:rsid w:val="00A621C4"/>
    <w:rsid w:val="00A65463"/>
    <w:rsid w:val="00A65860"/>
    <w:rsid w:val="00A67298"/>
    <w:rsid w:val="00A802FC"/>
    <w:rsid w:val="00A8125F"/>
    <w:rsid w:val="00A83529"/>
    <w:rsid w:val="00A86E9C"/>
    <w:rsid w:val="00A93AFB"/>
    <w:rsid w:val="00A943B6"/>
    <w:rsid w:val="00AA1438"/>
    <w:rsid w:val="00AA17B0"/>
    <w:rsid w:val="00AC0C09"/>
    <w:rsid w:val="00AC1249"/>
    <w:rsid w:val="00AC2584"/>
    <w:rsid w:val="00AC4504"/>
    <w:rsid w:val="00AC6B6E"/>
    <w:rsid w:val="00AC7431"/>
    <w:rsid w:val="00AE42D6"/>
    <w:rsid w:val="00AE72A3"/>
    <w:rsid w:val="00AF0A3C"/>
    <w:rsid w:val="00AF19E7"/>
    <w:rsid w:val="00AF6CB1"/>
    <w:rsid w:val="00B00F5B"/>
    <w:rsid w:val="00B044D8"/>
    <w:rsid w:val="00B04810"/>
    <w:rsid w:val="00B051F3"/>
    <w:rsid w:val="00B059D3"/>
    <w:rsid w:val="00B100AB"/>
    <w:rsid w:val="00B16A5D"/>
    <w:rsid w:val="00B1759A"/>
    <w:rsid w:val="00B20C36"/>
    <w:rsid w:val="00B21BDF"/>
    <w:rsid w:val="00B224A7"/>
    <w:rsid w:val="00B22614"/>
    <w:rsid w:val="00B23FF8"/>
    <w:rsid w:val="00B33C67"/>
    <w:rsid w:val="00B42DF8"/>
    <w:rsid w:val="00B43DDF"/>
    <w:rsid w:val="00B4799F"/>
    <w:rsid w:val="00B47A46"/>
    <w:rsid w:val="00B50A62"/>
    <w:rsid w:val="00B5349A"/>
    <w:rsid w:val="00B538D9"/>
    <w:rsid w:val="00B54DA3"/>
    <w:rsid w:val="00B55270"/>
    <w:rsid w:val="00B56213"/>
    <w:rsid w:val="00B56250"/>
    <w:rsid w:val="00B57B2F"/>
    <w:rsid w:val="00B62366"/>
    <w:rsid w:val="00B71082"/>
    <w:rsid w:val="00B72A5C"/>
    <w:rsid w:val="00B736A9"/>
    <w:rsid w:val="00B76AA2"/>
    <w:rsid w:val="00B80E04"/>
    <w:rsid w:val="00B83DD3"/>
    <w:rsid w:val="00B87A8B"/>
    <w:rsid w:val="00B91F33"/>
    <w:rsid w:val="00B92088"/>
    <w:rsid w:val="00B94E0C"/>
    <w:rsid w:val="00B95E21"/>
    <w:rsid w:val="00B95E79"/>
    <w:rsid w:val="00B9621F"/>
    <w:rsid w:val="00B96FC0"/>
    <w:rsid w:val="00B9779C"/>
    <w:rsid w:val="00B97C94"/>
    <w:rsid w:val="00BA0540"/>
    <w:rsid w:val="00BA061C"/>
    <w:rsid w:val="00BA0B42"/>
    <w:rsid w:val="00BA6987"/>
    <w:rsid w:val="00BB140C"/>
    <w:rsid w:val="00BB7B55"/>
    <w:rsid w:val="00BC1DD5"/>
    <w:rsid w:val="00BC3DEE"/>
    <w:rsid w:val="00BD3A00"/>
    <w:rsid w:val="00BD7AC3"/>
    <w:rsid w:val="00BE07A8"/>
    <w:rsid w:val="00BE0C11"/>
    <w:rsid w:val="00BE3C7C"/>
    <w:rsid w:val="00BE5B3C"/>
    <w:rsid w:val="00BE6E92"/>
    <w:rsid w:val="00BE7B8A"/>
    <w:rsid w:val="00BE7EF1"/>
    <w:rsid w:val="00BF3F9A"/>
    <w:rsid w:val="00BF5AB3"/>
    <w:rsid w:val="00BF7364"/>
    <w:rsid w:val="00C02AA0"/>
    <w:rsid w:val="00C0305E"/>
    <w:rsid w:val="00C0321D"/>
    <w:rsid w:val="00C06588"/>
    <w:rsid w:val="00C1024D"/>
    <w:rsid w:val="00C1205B"/>
    <w:rsid w:val="00C14C85"/>
    <w:rsid w:val="00C26E29"/>
    <w:rsid w:val="00C3011E"/>
    <w:rsid w:val="00C3131F"/>
    <w:rsid w:val="00C32835"/>
    <w:rsid w:val="00C32A88"/>
    <w:rsid w:val="00C404E1"/>
    <w:rsid w:val="00C40886"/>
    <w:rsid w:val="00C46900"/>
    <w:rsid w:val="00C54AFF"/>
    <w:rsid w:val="00C55576"/>
    <w:rsid w:val="00C558A2"/>
    <w:rsid w:val="00C55E6D"/>
    <w:rsid w:val="00C623AB"/>
    <w:rsid w:val="00C6602E"/>
    <w:rsid w:val="00C67747"/>
    <w:rsid w:val="00C769C9"/>
    <w:rsid w:val="00C76F83"/>
    <w:rsid w:val="00C80830"/>
    <w:rsid w:val="00C81C79"/>
    <w:rsid w:val="00C9034A"/>
    <w:rsid w:val="00C93DC1"/>
    <w:rsid w:val="00CA3FB2"/>
    <w:rsid w:val="00CA423E"/>
    <w:rsid w:val="00CA5653"/>
    <w:rsid w:val="00CB151A"/>
    <w:rsid w:val="00CB19BD"/>
    <w:rsid w:val="00CB3D42"/>
    <w:rsid w:val="00CB547D"/>
    <w:rsid w:val="00CB7C69"/>
    <w:rsid w:val="00CC0A4F"/>
    <w:rsid w:val="00CC26D2"/>
    <w:rsid w:val="00CC4232"/>
    <w:rsid w:val="00CC4541"/>
    <w:rsid w:val="00CD1429"/>
    <w:rsid w:val="00CD3299"/>
    <w:rsid w:val="00CD6FD9"/>
    <w:rsid w:val="00CE0DF3"/>
    <w:rsid w:val="00CE5A7F"/>
    <w:rsid w:val="00CE6571"/>
    <w:rsid w:val="00CE719E"/>
    <w:rsid w:val="00CF085C"/>
    <w:rsid w:val="00CF223A"/>
    <w:rsid w:val="00CF4478"/>
    <w:rsid w:val="00CF480B"/>
    <w:rsid w:val="00D03577"/>
    <w:rsid w:val="00D10C16"/>
    <w:rsid w:val="00D12D97"/>
    <w:rsid w:val="00D13160"/>
    <w:rsid w:val="00D1477B"/>
    <w:rsid w:val="00D200A0"/>
    <w:rsid w:val="00D20AE8"/>
    <w:rsid w:val="00D22CBC"/>
    <w:rsid w:val="00D24379"/>
    <w:rsid w:val="00D26979"/>
    <w:rsid w:val="00D31868"/>
    <w:rsid w:val="00D33082"/>
    <w:rsid w:val="00D3351A"/>
    <w:rsid w:val="00D351A6"/>
    <w:rsid w:val="00D35B48"/>
    <w:rsid w:val="00D36CAB"/>
    <w:rsid w:val="00D37FB6"/>
    <w:rsid w:val="00D5071E"/>
    <w:rsid w:val="00D616B4"/>
    <w:rsid w:val="00D623DD"/>
    <w:rsid w:val="00D639FC"/>
    <w:rsid w:val="00D657CE"/>
    <w:rsid w:val="00D66C5A"/>
    <w:rsid w:val="00D670C2"/>
    <w:rsid w:val="00D734A6"/>
    <w:rsid w:val="00D7738A"/>
    <w:rsid w:val="00D7787C"/>
    <w:rsid w:val="00D824F6"/>
    <w:rsid w:val="00D85C3A"/>
    <w:rsid w:val="00D868A4"/>
    <w:rsid w:val="00D869A1"/>
    <w:rsid w:val="00D87093"/>
    <w:rsid w:val="00D913C1"/>
    <w:rsid w:val="00D94444"/>
    <w:rsid w:val="00D9575A"/>
    <w:rsid w:val="00D971E1"/>
    <w:rsid w:val="00D97A26"/>
    <w:rsid w:val="00DA0CFC"/>
    <w:rsid w:val="00DA1F9D"/>
    <w:rsid w:val="00DA2D5E"/>
    <w:rsid w:val="00DA7EBB"/>
    <w:rsid w:val="00DB69B1"/>
    <w:rsid w:val="00DC0745"/>
    <w:rsid w:val="00DC505F"/>
    <w:rsid w:val="00DC54BE"/>
    <w:rsid w:val="00DD619F"/>
    <w:rsid w:val="00DD6F5E"/>
    <w:rsid w:val="00DF0166"/>
    <w:rsid w:val="00DF2552"/>
    <w:rsid w:val="00DF28E2"/>
    <w:rsid w:val="00DF3AA5"/>
    <w:rsid w:val="00DF6213"/>
    <w:rsid w:val="00DF7609"/>
    <w:rsid w:val="00E00BEF"/>
    <w:rsid w:val="00E11284"/>
    <w:rsid w:val="00E1177B"/>
    <w:rsid w:val="00E11C8F"/>
    <w:rsid w:val="00E13006"/>
    <w:rsid w:val="00E14A53"/>
    <w:rsid w:val="00E1736C"/>
    <w:rsid w:val="00E22C71"/>
    <w:rsid w:val="00E23904"/>
    <w:rsid w:val="00E239AB"/>
    <w:rsid w:val="00E30D43"/>
    <w:rsid w:val="00E320C1"/>
    <w:rsid w:val="00E36E02"/>
    <w:rsid w:val="00E413E6"/>
    <w:rsid w:val="00E44DE6"/>
    <w:rsid w:val="00E55A4A"/>
    <w:rsid w:val="00E61A5B"/>
    <w:rsid w:val="00E62935"/>
    <w:rsid w:val="00E6370D"/>
    <w:rsid w:val="00E65E43"/>
    <w:rsid w:val="00E74414"/>
    <w:rsid w:val="00E75D56"/>
    <w:rsid w:val="00E81F7B"/>
    <w:rsid w:val="00E83E8D"/>
    <w:rsid w:val="00E85D02"/>
    <w:rsid w:val="00E90ABC"/>
    <w:rsid w:val="00E93343"/>
    <w:rsid w:val="00E973C0"/>
    <w:rsid w:val="00EA0234"/>
    <w:rsid w:val="00EA1504"/>
    <w:rsid w:val="00EA28CF"/>
    <w:rsid w:val="00EA6CF1"/>
    <w:rsid w:val="00EB1A2E"/>
    <w:rsid w:val="00EB36CC"/>
    <w:rsid w:val="00EC1C90"/>
    <w:rsid w:val="00EC62D1"/>
    <w:rsid w:val="00EC6EE2"/>
    <w:rsid w:val="00EC75D4"/>
    <w:rsid w:val="00ED13C6"/>
    <w:rsid w:val="00ED2E99"/>
    <w:rsid w:val="00ED5979"/>
    <w:rsid w:val="00ED5FBC"/>
    <w:rsid w:val="00ED7226"/>
    <w:rsid w:val="00ED77CD"/>
    <w:rsid w:val="00EE3185"/>
    <w:rsid w:val="00EF0C39"/>
    <w:rsid w:val="00EF2C3D"/>
    <w:rsid w:val="00EF3BF6"/>
    <w:rsid w:val="00EF5094"/>
    <w:rsid w:val="00EF5F8E"/>
    <w:rsid w:val="00EF7F41"/>
    <w:rsid w:val="00F02D8B"/>
    <w:rsid w:val="00F04D5C"/>
    <w:rsid w:val="00F06F83"/>
    <w:rsid w:val="00F07192"/>
    <w:rsid w:val="00F1166F"/>
    <w:rsid w:val="00F128F8"/>
    <w:rsid w:val="00F21DD4"/>
    <w:rsid w:val="00F222D5"/>
    <w:rsid w:val="00F22425"/>
    <w:rsid w:val="00F25018"/>
    <w:rsid w:val="00F255A5"/>
    <w:rsid w:val="00F27D8A"/>
    <w:rsid w:val="00F307C4"/>
    <w:rsid w:val="00F36C41"/>
    <w:rsid w:val="00F37AAD"/>
    <w:rsid w:val="00F40F61"/>
    <w:rsid w:val="00F512A7"/>
    <w:rsid w:val="00F54608"/>
    <w:rsid w:val="00F56F50"/>
    <w:rsid w:val="00F72917"/>
    <w:rsid w:val="00F817BD"/>
    <w:rsid w:val="00F82793"/>
    <w:rsid w:val="00F83E0A"/>
    <w:rsid w:val="00F8496B"/>
    <w:rsid w:val="00F85AE1"/>
    <w:rsid w:val="00F85B68"/>
    <w:rsid w:val="00F8735E"/>
    <w:rsid w:val="00F94043"/>
    <w:rsid w:val="00FA0021"/>
    <w:rsid w:val="00FA5696"/>
    <w:rsid w:val="00FA62F9"/>
    <w:rsid w:val="00FB273B"/>
    <w:rsid w:val="00FB293F"/>
    <w:rsid w:val="00FB428D"/>
    <w:rsid w:val="00FB4C48"/>
    <w:rsid w:val="00FB59D9"/>
    <w:rsid w:val="00FC0037"/>
    <w:rsid w:val="00FC1347"/>
    <w:rsid w:val="00FC6919"/>
    <w:rsid w:val="00FD21E5"/>
    <w:rsid w:val="00FE4BCD"/>
    <w:rsid w:val="00FE5F5F"/>
    <w:rsid w:val="00FF1ACC"/>
    <w:rsid w:val="00FF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1581"/>
    <w:rPr>
      <w:sz w:val="24"/>
      <w:szCs w:val="24"/>
      <w:lang w:val="en-GB"/>
    </w:rPr>
  </w:style>
  <w:style w:type="paragraph" w:styleId="Heading1">
    <w:name w:val="heading 1"/>
    <w:basedOn w:val="Normal"/>
    <w:next w:val="Normal"/>
    <w:link w:val="Heading1Char"/>
    <w:uiPriority w:val="99"/>
    <w:qFormat/>
    <w:rsid w:val="00941581"/>
    <w:pPr>
      <w:keepNext/>
      <w:jc w:val="center"/>
      <w:outlineLvl w:val="0"/>
    </w:pPr>
    <w:rPr>
      <w:b/>
      <w:bCs/>
      <w:sz w:val="28"/>
    </w:rPr>
  </w:style>
  <w:style w:type="paragraph" w:styleId="Heading2">
    <w:name w:val="heading 2"/>
    <w:basedOn w:val="Normal"/>
    <w:next w:val="Normal"/>
    <w:link w:val="Heading2Char"/>
    <w:uiPriority w:val="99"/>
    <w:qFormat/>
    <w:rsid w:val="00941581"/>
    <w:pPr>
      <w:keepNext/>
      <w:outlineLvl w:val="1"/>
    </w:pPr>
    <w:rPr>
      <w:b/>
      <w:bCs/>
    </w:rPr>
  </w:style>
  <w:style w:type="paragraph" w:styleId="Heading3">
    <w:name w:val="heading 3"/>
    <w:basedOn w:val="Normal"/>
    <w:next w:val="Normal"/>
    <w:link w:val="Heading3Char"/>
    <w:uiPriority w:val="99"/>
    <w:qFormat/>
    <w:rsid w:val="00941581"/>
    <w:pPr>
      <w:keepNext/>
      <w:outlineLvl w:val="2"/>
    </w:pPr>
    <w:rPr>
      <w:i/>
      <w:iCs/>
      <w:u w:val="single"/>
    </w:rPr>
  </w:style>
  <w:style w:type="paragraph" w:styleId="Heading4">
    <w:name w:val="heading 4"/>
    <w:basedOn w:val="Normal"/>
    <w:next w:val="Normal"/>
    <w:link w:val="Heading4Char"/>
    <w:uiPriority w:val="99"/>
    <w:qFormat/>
    <w:rsid w:val="00941581"/>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DFF"/>
    <w:rPr>
      <w:rFonts w:cs="Times New Roman"/>
      <w:b/>
      <w:bCs/>
      <w:sz w:val="24"/>
      <w:szCs w:val="24"/>
      <w:lang w:eastAsia="en-US"/>
    </w:rPr>
  </w:style>
  <w:style w:type="character" w:customStyle="1" w:styleId="Heading2Char">
    <w:name w:val="Heading 2 Char"/>
    <w:basedOn w:val="DefaultParagraphFont"/>
    <w:link w:val="Heading2"/>
    <w:uiPriority w:val="99"/>
    <w:semiHidden/>
    <w:locked/>
    <w:rsid w:val="00AC6B6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C6B6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C6B6E"/>
    <w:rPr>
      <w:rFonts w:ascii="Calibri" w:hAnsi="Calibri" w:cs="Times New Roman"/>
      <w:b/>
      <w:bCs/>
      <w:sz w:val="28"/>
      <w:szCs w:val="28"/>
      <w:lang w:val="en-US" w:eastAsia="en-US"/>
    </w:rPr>
  </w:style>
  <w:style w:type="paragraph" w:styleId="Title">
    <w:name w:val="Title"/>
    <w:basedOn w:val="Normal"/>
    <w:link w:val="TitleChar"/>
    <w:uiPriority w:val="99"/>
    <w:qFormat/>
    <w:rsid w:val="00941581"/>
    <w:pPr>
      <w:jc w:val="center"/>
    </w:pPr>
    <w:rPr>
      <w:rFonts w:ascii="Comic Sans MS" w:hAnsi="Comic Sans MS"/>
      <w:color w:val="3366FF"/>
      <w:sz w:val="72"/>
    </w:rPr>
  </w:style>
  <w:style w:type="character" w:customStyle="1" w:styleId="TitleChar">
    <w:name w:val="Title Char"/>
    <w:basedOn w:val="DefaultParagraphFont"/>
    <w:link w:val="Title"/>
    <w:uiPriority w:val="99"/>
    <w:locked/>
    <w:rsid w:val="00AC6B6E"/>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941581"/>
    <w:pPr>
      <w:jc w:val="center"/>
    </w:pPr>
    <w:rPr>
      <w:rFonts w:ascii="Comic Sans MS" w:hAnsi="Comic Sans MS"/>
      <w:b/>
      <w:bCs/>
      <w:color w:val="3366FF"/>
      <w:sz w:val="48"/>
      <w:szCs w:val="28"/>
    </w:rPr>
  </w:style>
  <w:style w:type="character" w:customStyle="1" w:styleId="BodyTextChar">
    <w:name w:val="Body Text Char"/>
    <w:basedOn w:val="DefaultParagraphFont"/>
    <w:link w:val="BodyText"/>
    <w:uiPriority w:val="99"/>
    <w:semiHidden/>
    <w:locked/>
    <w:rsid w:val="00AC6B6E"/>
    <w:rPr>
      <w:rFonts w:cs="Times New Roman"/>
      <w:sz w:val="24"/>
      <w:szCs w:val="24"/>
      <w:lang w:val="en-US" w:eastAsia="en-US"/>
    </w:rPr>
  </w:style>
  <w:style w:type="character" w:styleId="Hyperlink">
    <w:name w:val="Hyperlink"/>
    <w:basedOn w:val="DefaultParagraphFont"/>
    <w:uiPriority w:val="99"/>
    <w:rsid w:val="00511772"/>
    <w:rPr>
      <w:rFonts w:cs="Times New Roman"/>
      <w:color w:val="0000FF"/>
      <w:u w:val="single"/>
    </w:rPr>
  </w:style>
  <w:style w:type="paragraph" w:styleId="ListParagraph">
    <w:name w:val="List Paragraph"/>
    <w:basedOn w:val="Normal"/>
    <w:uiPriority w:val="99"/>
    <w:qFormat/>
    <w:rsid w:val="006748BA"/>
    <w:pPr>
      <w:ind w:left="720"/>
      <w:contextualSpacing/>
    </w:pPr>
    <w:rPr>
      <w:rFonts w:ascii="Arial" w:hAnsi="Arial"/>
      <w:sz w:val="22"/>
      <w:szCs w:val="22"/>
    </w:rPr>
  </w:style>
  <w:style w:type="paragraph" w:styleId="PlainText">
    <w:name w:val="Plain Text"/>
    <w:basedOn w:val="Normal"/>
    <w:link w:val="PlainTextChar"/>
    <w:uiPriority w:val="99"/>
    <w:semiHidden/>
    <w:rsid w:val="006748BA"/>
    <w:rPr>
      <w:rFonts w:ascii="Consolas" w:hAnsi="Consolas"/>
      <w:sz w:val="21"/>
      <w:szCs w:val="21"/>
    </w:rPr>
  </w:style>
  <w:style w:type="character" w:customStyle="1" w:styleId="PlainTextChar">
    <w:name w:val="Plain Text Char"/>
    <w:basedOn w:val="DefaultParagraphFont"/>
    <w:link w:val="PlainText"/>
    <w:uiPriority w:val="99"/>
    <w:semiHidden/>
    <w:locked/>
    <w:rsid w:val="006748BA"/>
    <w:rPr>
      <w:rFonts w:ascii="Consolas" w:hAnsi="Consolas" w:cs="Times New Roman"/>
      <w:sz w:val="21"/>
      <w:szCs w:val="21"/>
      <w:lang w:val="en-US" w:eastAsia="en-US" w:bidi="ar-SA"/>
    </w:rPr>
  </w:style>
  <w:style w:type="paragraph" w:styleId="TOCHeading">
    <w:name w:val="TOC Heading"/>
    <w:basedOn w:val="Heading1"/>
    <w:next w:val="Normal"/>
    <w:uiPriority w:val="99"/>
    <w:qFormat/>
    <w:rsid w:val="00A36615"/>
    <w:pPr>
      <w:keepLines/>
      <w:spacing w:before="480" w:line="276" w:lineRule="auto"/>
      <w:jc w:val="left"/>
      <w:outlineLvl w:val="9"/>
    </w:pPr>
    <w:rPr>
      <w:rFonts w:ascii="Cambria" w:hAnsi="Cambria"/>
      <w:color w:val="365F91"/>
      <w:szCs w:val="28"/>
      <w:lang w:val="en-US"/>
    </w:rPr>
  </w:style>
  <w:style w:type="paragraph" w:styleId="TOC3">
    <w:name w:val="toc 3"/>
    <w:basedOn w:val="Normal"/>
    <w:next w:val="Normal"/>
    <w:autoRedefine/>
    <w:uiPriority w:val="99"/>
    <w:rsid w:val="00A36615"/>
    <w:pPr>
      <w:ind w:left="480"/>
    </w:pPr>
  </w:style>
  <w:style w:type="paragraph" w:styleId="TOC2">
    <w:name w:val="toc 2"/>
    <w:basedOn w:val="Normal"/>
    <w:next w:val="Normal"/>
    <w:autoRedefine/>
    <w:uiPriority w:val="99"/>
    <w:rsid w:val="00A36615"/>
    <w:pPr>
      <w:ind w:left="240"/>
    </w:pPr>
  </w:style>
  <w:style w:type="paragraph" w:styleId="BalloonText">
    <w:name w:val="Balloon Text"/>
    <w:basedOn w:val="Normal"/>
    <w:link w:val="BalloonTextChar"/>
    <w:uiPriority w:val="99"/>
    <w:rsid w:val="00174AC6"/>
    <w:rPr>
      <w:rFonts w:ascii="Tahoma" w:hAnsi="Tahoma" w:cs="Tahoma"/>
      <w:sz w:val="16"/>
      <w:szCs w:val="16"/>
    </w:rPr>
  </w:style>
  <w:style w:type="character" w:customStyle="1" w:styleId="BalloonTextChar">
    <w:name w:val="Balloon Text Char"/>
    <w:basedOn w:val="DefaultParagraphFont"/>
    <w:link w:val="BalloonText"/>
    <w:uiPriority w:val="99"/>
    <w:locked/>
    <w:rsid w:val="00174AC6"/>
    <w:rPr>
      <w:rFonts w:ascii="Tahoma" w:hAnsi="Tahoma" w:cs="Tahoma"/>
      <w:sz w:val="16"/>
      <w:szCs w:val="16"/>
      <w:lang w:val="en-US" w:eastAsia="en-US"/>
    </w:rPr>
  </w:style>
  <w:style w:type="character" w:styleId="CommentReference">
    <w:name w:val="annotation reference"/>
    <w:basedOn w:val="DefaultParagraphFont"/>
    <w:uiPriority w:val="99"/>
    <w:rsid w:val="003705FD"/>
    <w:rPr>
      <w:rFonts w:cs="Times New Roman"/>
      <w:sz w:val="16"/>
      <w:szCs w:val="16"/>
    </w:rPr>
  </w:style>
  <w:style w:type="paragraph" w:styleId="CommentText">
    <w:name w:val="annotation text"/>
    <w:basedOn w:val="Normal"/>
    <w:link w:val="CommentTextChar"/>
    <w:uiPriority w:val="99"/>
    <w:rsid w:val="003705FD"/>
    <w:rPr>
      <w:sz w:val="20"/>
      <w:szCs w:val="20"/>
    </w:rPr>
  </w:style>
  <w:style w:type="character" w:customStyle="1" w:styleId="CommentTextChar">
    <w:name w:val="Comment Text Char"/>
    <w:basedOn w:val="DefaultParagraphFont"/>
    <w:link w:val="CommentText"/>
    <w:uiPriority w:val="99"/>
    <w:locked/>
    <w:rsid w:val="003705FD"/>
    <w:rPr>
      <w:rFonts w:cs="Times New Roman"/>
      <w:lang w:val="en-US" w:eastAsia="en-US"/>
    </w:rPr>
  </w:style>
  <w:style w:type="paragraph" w:styleId="CommentSubject">
    <w:name w:val="annotation subject"/>
    <w:basedOn w:val="CommentText"/>
    <w:next w:val="CommentText"/>
    <w:link w:val="CommentSubjectChar"/>
    <w:uiPriority w:val="99"/>
    <w:rsid w:val="003705FD"/>
    <w:rPr>
      <w:b/>
      <w:bCs/>
    </w:rPr>
  </w:style>
  <w:style w:type="character" w:customStyle="1" w:styleId="CommentSubjectChar">
    <w:name w:val="Comment Subject Char"/>
    <w:basedOn w:val="CommentTextChar"/>
    <w:link w:val="CommentSubject"/>
    <w:uiPriority w:val="99"/>
    <w:locked/>
    <w:rsid w:val="003705FD"/>
    <w:rPr>
      <w:rFonts w:cs="Times New Roman"/>
      <w:b/>
      <w:bCs/>
      <w:lang w:val="en-US" w:eastAsia="en-US"/>
    </w:rPr>
  </w:style>
  <w:style w:type="character" w:styleId="Strong">
    <w:name w:val="Strong"/>
    <w:basedOn w:val="DefaultParagraphFont"/>
    <w:uiPriority w:val="99"/>
    <w:qFormat/>
    <w:rsid w:val="008A5DFF"/>
    <w:rPr>
      <w:rFonts w:cs="Times New Roman"/>
      <w:b/>
      <w:bCs/>
    </w:rPr>
  </w:style>
  <w:style w:type="character" w:styleId="FollowedHyperlink">
    <w:name w:val="FollowedHyperlink"/>
    <w:basedOn w:val="DefaultParagraphFont"/>
    <w:uiPriority w:val="99"/>
    <w:rsid w:val="005E7A68"/>
    <w:rPr>
      <w:rFonts w:cs="Times New Roman"/>
      <w:color w:val="800080"/>
      <w:u w:val="single"/>
    </w:rPr>
  </w:style>
  <w:style w:type="paragraph" w:styleId="DocumentMap">
    <w:name w:val="Document Map"/>
    <w:basedOn w:val="Normal"/>
    <w:link w:val="DocumentMapChar"/>
    <w:uiPriority w:val="99"/>
    <w:semiHidden/>
    <w:rsid w:val="0086654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6B6E"/>
    <w:rPr>
      <w:rFonts w:cs="Times New Roman"/>
      <w:sz w:val="2"/>
      <w:lang w:val="en-US" w:eastAsia="en-US"/>
    </w:rPr>
  </w:style>
  <w:style w:type="paragraph" w:styleId="NormalWeb">
    <w:name w:val="Normal (Web)"/>
    <w:basedOn w:val="Normal"/>
    <w:uiPriority w:val="99"/>
    <w:rsid w:val="006C79F8"/>
    <w:pPr>
      <w:spacing w:before="100" w:beforeAutospacing="1" w:after="240"/>
    </w:pPr>
    <w:rPr>
      <w:lang w:eastAsia="en-GB"/>
    </w:rPr>
  </w:style>
  <w:style w:type="paragraph" w:customStyle="1" w:styleId="wp-caption-text">
    <w:name w:val="wp-caption-text"/>
    <w:basedOn w:val="Normal"/>
    <w:uiPriority w:val="99"/>
    <w:rsid w:val="006C79F8"/>
    <w:pPr>
      <w:spacing w:line="240" w:lineRule="atLeast"/>
      <w:jc w:val="center"/>
    </w:pPr>
    <w:rPr>
      <w:sz w:val="17"/>
      <w:szCs w:val="17"/>
      <w:lang w:eastAsia="en-GB"/>
    </w:rPr>
  </w:style>
  <w:style w:type="table" w:styleId="TableGrid">
    <w:name w:val="Table Grid"/>
    <w:basedOn w:val="TableNormal"/>
    <w:uiPriority w:val="99"/>
    <w:locked/>
    <w:rsid w:val="006B064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6B0B"/>
    <w:pPr>
      <w:tabs>
        <w:tab w:val="center" w:pos="4513"/>
        <w:tab w:val="right" w:pos="9026"/>
      </w:tabs>
    </w:pPr>
  </w:style>
  <w:style w:type="character" w:customStyle="1" w:styleId="HeaderChar">
    <w:name w:val="Header Char"/>
    <w:basedOn w:val="DefaultParagraphFont"/>
    <w:link w:val="Header"/>
    <w:uiPriority w:val="99"/>
    <w:locked/>
    <w:rsid w:val="00556B0B"/>
    <w:rPr>
      <w:rFonts w:cs="Times New Roman"/>
      <w:sz w:val="24"/>
      <w:szCs w:val="24"/>
      <w:lang w:eastAsia="en-US"/>
    </w:rPr>
  </w:style>
  <w:style w:type="paragraph" w:styleId="Footer">
    <w:name w:val="footer"/>
    <w:basedOn w:val="Normal"/>
    <w:link w:val="FooterChar"/>
    <w:uiPriority w:val="99"/>
    <w:rsid w:val="00556B0B"/>
    <w:pPr>
      <w:tabs>
        <w:tab w:val="center" w:pos="4513"/>
        <w:tab w:val="right" w:pos="9026"/>
      </w:tabs>
    </w:pPr>
  </w:style>
  <w:style w:type="character" w:customStyle="1" w:styleId="FooterChar">
    <w:name w:val="Footer Char"/>
    <w:basedOn w:val="DefaultParagraphFont"/>
    <w:link w:val="Footer"/>
    <w:uiPriority w:val="99"/>
    <w:locked/>
    <w:rsid w:val="00556B0B"/>
    <w:rPr>
      <w:rFonts w:cs="Times New Roman"/>
      <w:sz w:val="24"/>
      <w:szCs w:val="24"/>
      <w:lang w:eastAsia="en-US"/>
    </w:rPr>
  </w:style>
  <w:style w:type="paragraph" w:customStyle="1" w:styleId="Default">
    <w:name w:val="Default"/>
    <w:rsid w:val="00F222D5"/>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1581"/>
    <w:rPr>
      <w:sz w:val="24"/>
      <w:szCs w:val="24"/>
      <w:lang w:val="en-GB"/>
    </w:rPr>
  </w:style>
  <w:style w:type="paragraph" w:styleId="Heading1">
    <w:name w:val="heading 1"/>
    <w:basedOn w:val="Normal"/>
    <w:next w:val="Normal"/>
    <w:link w:val="Heading1Char"/>
    <w:uiPriority w:val="99"/>
    <w:qFormat/>
    <w:rsid w:val="00941581"/>
    <w:pPr>
      <w:keepNext/>
      <w:jc w:val="center"/>
      <w:outlineLvl w:val="0"/>
    </w:pPr>
    <w:rPr>
      <w:b/>
      <w:bCs/>
      <w:sz w:val="28"/>
    </w:rPr>
  </w:style>
  <w:style w:type="paragraph" w:styleId="Heading2">
    <w:name w:val="heading 2"/>
    <w:basedOn w:val="Normal"/>
    <w:next w:val="Normal"/>
    <w:link w:val="Heading2Char"/>
    <w:uiPriority w:val="99"/>
    <w:qFormat/>
    <w:rsid w:val="00941581"/>
    <w:pPr>
      <w:keepNext/>
      <w:outlineLvl w:val="1"/>
    </w:pPr>
    <w:rPr>
      <w:b/>
      <w:bCs/>
    </w:rPr>
  </w:style>
  <w:style w:type="paragraph" w:styleId="Heading3">
    <w:name w:val="heading 3"/>
    <w:basedOn w:val="Normal"/>
    <w:next w:val="Normal"/>
    <w:link w:val="Heading3Char"/>
    <w:uiPriority w:val="99"/>
    <w:qFormat/>
    <w:rsid w:val="00941581"/>
    <w:pPr>
      <w:keepNext/>
      <w:outlineLvl w:val="2"/>
    </w:pPr>
    <w:rPr>
      <w:i/>
      <w:iCs/>
      <w:u w:val="single"/>
    </w:rPr>
  </w:style>
  <w:style w:type="paragraph" w:styleId="Heading4">
    <w:name w:val="heading 4"/>
    <w:basedOn w:val="Normal"/>
    <w:next w:val="Normal"/>
    <w:link w:val="Heading4Char"/>
    <w:uiPriority w:val="99"/>
    <w:qFormat/>
    <w:rsid w:val="00941581"/>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DFF"/>
    <w:rPr>
      <w:rFonts w:cs="Times New Roman"/>
      <w:b/>
      <w:bCs/>
      <w:sz w:val="24"/>
      <w:szCs w:val="24"/>
      <w:lang w:eastAsia="en-US"/>
    </w:rPr>
  </w:style>
  <w:style w:type="character" w:customStyle="1" w:styleId="Heading2Char">
    <w:name w:val="Heading 2 Char"/>
    <w:basedOn w:val="DefaultParagraphFont"/>
    <w:link w:val="Heading2"/>
    <w:uiPriority w:val="99"/>
    <w:semiHidden/>
    <w:locked/>
    <w:rsid w:val="00AC6B6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C6B6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C6B6E"/>
    <w:rPr>
      <w:rFonts w:ascii="Calibri" w:hAnsi="Calibri" w:cs="Times New Roman"/>
      <w:b/>
      <w:bCs/>
      <w:sz w:val="28"/>
      <w:szCs w:val="28"/>
      <w:lang w:val="en-US" w:eastAsia="en-US"/>
    </w:rPr>
  </w:style>
  <w:style w:type="paragraph" w:styleId="Title">
    <w:name w:val="Title"/>
    <w:basedOn w:val="Normal"/>
    <w:link w:val="TitleChar"/>
    <w:uiPriority w:val="99"/>
    <w:qFormat/>
    <w:rsid w:val="00941581"/>
    <w:pPr>
      <w:jc w:val="center"/>
    </w:pPr>
    <w:rPr>
      <w:rFonts w:ascii="Comic Sans MS" w:hAnsi="Comic Sans MS"/>
      <w:color w:val="3366FF"/>
      <w:sz w:val="72"/>
    </w:rPr>
  </w:style>
  <w:style w:type="character" w:customStyle="1" w:styleId="TitleChar">
    <w:name w:val="Title Char"/>
    <w:basedOn w:val="DefaultParagraphFont"/>
    <w:link w:val="Title"/>
    <w:uiPriority w:val="99"/>
    <w:locked/>
    <w:rsid w:val="00AC6B6E"/>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941581"/>
    <w:pPr>
      <w:jc w:val="center"/>
    </w:pPr>
    <w:rPr>
      <w:rFonts w:ascii="Comic Sans MS" w:hAnsi="Comic Sans MS"/>
      <w:b/>
      <w:bCs/>
      <w:color w:val="3366FF"/>
      <w:sz w:val="48"/>
      <w:szCs w:val="28"/>
    </w:rPr>
  </w:style>
  <w:style w:type="character" w:customStyle="1" w:styleId="BodyTextChar">
    <w:name w:val="Body Text Char"/>
    <w:basedOn w:val="DefaultParagraphFont"/>
    <w:link w:val="BodyText"/>
    <w:uiPriority w:val="99"/>
    <w:semiHidden/>
    <w:locked/>
    <w:rsid w:val="00AC6B6E"/>
    <w:rPr>
      <w:rFonts w:cs="Times New Roman"/>
      <w:sz w:val="24"/>
      <w:szCs w:val="24"/>
      <w:lang w:val="en-US" w:eastAsia="en-US"/>
    </w:rPr>
  </w:style>
  <w:style w:type="character" w:styleId="Hyperlink">
    <w:name w:val="Hyperlink"/>
    <w:basedOn w:val="DefaultParagraphFont"/>
    <w:uiPriority w:val="99"/>
    <w:rsid w:val="00511772"/>
    <w:rPr>
      <w:rFonts w:cs="Times New Roman"/>
      <w:color w:val="0000FF"/>
      <w:u w:val="single"/>
    </w:rPr>
  </w:style>
  <w:style w:type="paragraph" w:styleId="ListParagraph">
    <w:name w:val="List Paragraph"/>
    <w:basedOn w:val="Normal"/>
    <w:uiPriority w:val="99"/>
    <w:qFormat/>
    <w:rsid w:val="006748BA"/>
    <w:pPr>
      <w:ind w:left="720"/>
      <w:contextualSpacing/>
    </w:pPr>
    <w:rPr>
      <w:rFonts w:ascii="Arial" w:hAnsi="Arial"/>
      <w:sz w:val="22"/>
      <w:szCs w:val="22"/>
    </w:rPr>
  </w:style>
  <w:style w:type="paragraph" w:styleId="PlainText">
    <w:name w:val="Plain Text"/>
    <w:basedOn w:val="Normal"/>
    <w:link w:val="PlainTextChar"/>
    <w:uiPriority w:val="99"/>
    <w:semiHidden/>
    <w:rsid w:val="006748BA"/>
    <w:rPr>
      <w:rFonts w:ascii="Consolas" w:hAnsi="Consolas"/>
      <w:sz w:val="21"/>
      <w:szCs w:val="21"/>
    </w:rPr>
  </w:style>
  <w:style w:type="character" w:customStyle="1" w:styleId="PlainTextChar">
    <w:name w:val="Plain Text Char"/>
    <w:basedOn w:val="DefaultParagraphFont"/>
    <w:link w:val="PlainText"/>
    <w:uiPriority w:val="99"/>
    <w:semiHidden/>
    <w:locked/>
    <w:rsid w:val="006748BA"/>
    <w:rPr>
      <w:rFonts w:ascii="Consolas" w:hAnsi="Consolas" w:cs="Times New Roman"/>
      <w:sz w:val="21"/>
      <w:szCs w:val="21"/>
      <w:lang w:val="en-US" w:eastAsia="en-US" w:bidi="ar-SA"/>
    </w:rPr>
  </w:style>
  <w:style w:type="paragraph" w:styleId="TOCHeading">
    <w:name w:val="TOC Heading"/>
    <w:basedOn w:val="Heading1"/>
    <w:next w:val="Normal"/>
    <w:uiPriority w:val="99"/>
    <w:qFormat/>
    <w:rsid w:val="00A36615"/>
    <w:pPr>
      <w:keepLines/>
      <w:spacing w:before="480" w:line="276" w:lineRule="auto"/>
      <w:jc w:val="left"/>
      <w:outlineLvl w:val="9"/>
    </w:pPr>
    <w:rPr>
      <w:rFonts w:ascii="Cambria" w:hAnsi="Cambria"/>
      <w:color w:val="365F91"/>
      <w:szCs w:val="28"/>
      <w:lang w:val="en-US"/>
    </w:rPr>
  </w:style>
  <w:style w:type="paragraph" w:styleId="TOC3">
    <w:name w:val="toc 3"/>
    <w:basedOn w:val="Normal"/>
    <w:next w:val="Normal"/>
    <w:autoRedefine/>
    <w:uiPriority w:val="99"/>
    <w:rsid w:val="00A36615"/>
    <w:pPr>
      <w:ind w:left="480"/>
    </w:pPr>
  </w:style>
  <w:style w:type="paragraph" w:styleId="TOC2">
    <w:name w:val="toc 2"/>
    <w:basedOn w:val="Normal"/>
    <w:next w:val="Normal"/>
    <w:autoRedefine/>
    <w:uiPriority w:val="99"/>
    <w:rsid w:val="00A36615"/>
    <w:pPr>
      <w:ind w:left="240"/>
    </w:pPr>
  </w:style>
  <w:style w:type="paragraph" w:styleId="BalloonText">
    <w:name w:val="Balloon Text"/>
    <w:basedOn w:val="Normal"/>
    <w:link w:val="BalloonTextChar"/>
    <w:uiPriority w:val="99"/>
    <w:rsid w:val="00174AC6"/>
    <w:rPr>
      <w:rFonts w:ascii="Tahoma" w:hAnsi="Tahoma" w:cs="Tahoma"/>
      <w:sz w:val="16"/>
      <w:szCs w:val="16"/>
    </w:rPr>
  </w:style>
  <w:style w:type="character" w:customStyle="1" w:styleId="BalloonTextChar">
    <w:name w:val="Balloon Text Char"/>
    <w:basedOn w:val="DefaultParagraphFont"/>
    <w:link w:val="BalloonText"/>
    <w:uiPriority w:val="99"/>
    <w:locked/>
    <w:rsid w:val="00174AC6"/>
    <w:rPr>
      <w:rFonts w:ascii="Tahoma" w:hAnsi="Tahoma" w:cs="Tahoma"/>
      <w:sz w:val="16"/>
      <w:szCs w:val="16"/>
      <w:lang w:val="en-US" w:eastAsia="en-US"/>
    </w:rPr>
  </w:style>
  <w:style w:type="character" w:styleId="CommentReference">
    <w:name w:val="annotation reference"/>
    <w:basedOn w:val="DefaultParagraphFont"/>
    <w:uiPriority w:val="99"/>
    <w:rsid w:val="003705FD"/>
    <w:rPr>
      <w:rFonts w:cs="Times New Roman"/>
      <w:sz w:val="16"/>
      <w:szCs w:val="16"/>
    </w:rPr>
  </w:style>
  <w:style w:type="paragraph" w:styleId="CommentText">
    <w:name w:val="annotation text"/>
    <w:basedOn w:val="Normal"/>
    <w:link w:val="CommentTextChar"/>
    <w:uiPriority w:val="99"/>
    <w:rsid w:val="003705FD"/>
    <w:rPr>
      <w:sz w:val="20"/>
      <w:szCs w:val="20"/>
    </w:rPr>
  </w:style>
  <w:style w:type="character" w:customStyle="1" w:styleId="CommentTextChar">
    <w:name w:val="Comment Text Char"/>
    <w:basedOn w:val="DefaultParagraphFont"/>
    <w:link w:val="CommentText"/>
    <w:uiPriority w:val="99"/>
    <w:locked/>
    <w:rsid w:val="003705FD"/>
    <w:rPr>
      <w:rFonts w:cs="Times New Roman"/>
      <w:lang w:val="en-US" w:eastAsia="en-US"/>
    </w:rPr>
  </w:style>
  <w:style w:type="paragraph" w:styleId="CommentSubject">
    <w:name w:val="annotation subject"/>
    <w:basedOn w:val="CommentText"/>
    <w:next w:val="CommentText"/>
    <w:link w:val="CommentSubjectChar"/>
    <w:uiPriority w:val="99"/>
    <w:rsid w:val="003705FD"/>
    <w:rPr>
      <w:b/>
      <w:bCs/>
    </w:rPr>
  </w:style>
  <w:style w:type="character" w:customStyle="1" w:styleId="CommentSubjectChar">
    <w:name w:val="Comment Subject Char"/>
    <w:basedOn w:val="CommentTextChar"/>
    <w:link w:val="CommentSubject"/>
    <w:uiPriority w:val="99"/>
    <w:locked/>
    <w:rsid w:val="003705FD"/>
    <w:rPr>
      <w:rFonts w:cs="Times New Roman"/>
      <w:b/>
      <w:bCs/>
      <w:lang w:val="en-US" w:eastAsia="en-US"/>
    </w:rPr>
  </w:style>
  <w:style w:type="character" w:styleId="Strong">
    <w:name w:val="Strong"/>
    <w:basedOn w:val="DefaultParagraphFont"/>
    <w:uiPriority w:val="99"/>
    <w:qFormat/>
    <w:rsid w:val="008A5DFF"/>
    <w:rPr>
      <w:rFonts w:cs="Times New Roman"/>
      <w:b/>
      <w:bCs/>
    </w:rPr>
  </w:style>
  <w:style w:type="character" w:styleId="FollowedHyperlink">
    <w:name w:val="FollowedHyperlink"/>
    <w:basedOn w:val="DefaultParagraphFont"/>
    <w:uiPriority w:val="99"/>
    <w:rsid w:val="005E7A68"/>
    <w:rPr>
      <w:rFonts w:cs="Times New Roman"/>
      <w:color w:val="800080"/>
      <w:u w:val="single"/>
    </w:rPr>
  </w:style>
  <w:style w:type="paragraph" w:styleId="DocumentMap">
    <w:name w:val="Document Map"/>
    <w:basedOn w:val="Normal"/>
    <w:link w:val="DocumentMapChar"/>
    <w:uiPriority w:val="99"/>
    <w:semiHidden/>
    <w:rsid w:val="0086654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6B6E"/>
    <w:rPr>
      <w:rFonts w:cs="Times New Roman"/>
      <w:sz w:val="2"/>
      <w:lang w:val="en-US" w:eastAsia="en-US"/>
    </w:rPr>
  </w:style>
  <w:style w:type="paragraph" w:styleId="NormalWeb">
    <w:name w:val="Normal (Web)"/>
    <w:basedOn w:val="Normal"/>
    <w:uiPriority w:val="99"/>
    <w:rsid w:val="006C79F8"/>
    <w:pPr>
      <w:spacing w:before="100" w:beforeAutospacing="1" w:after="240"/>
    </w:pPr>
    <w:rPr>
      <w:lang w:eastAsia="en-GB"/>
    </w:rPr>
  </w:style>
  <w:style w:type="paragraph" w:customStyle="1" w:styleId="wp-caption-text">
    <w:name w:val="wp-caption-text"/>
    <w:basedOn w:val="Normal"/>
    <w:uiPriority w:val="99"/>
    <w:rsid w:val="006C79F8"/>
    <w:pPr>
      <w:spacing w:line="240" w:lineRule="atLeast"/>
      <w:jc w:val="center"/>
    </w:pPr>
    <w:rPr>
      <w:sz w:val="17"/>
      <w:szCs w:val="17"/>
      <w:lang w:eastAsia="en-GB"/>
    </w:rPr>
  </w:style>
  <w:style w:type="table" w:styleId="TableGrid">
    <w:name w:val="Table Grid"/>
    <w:basedOn w:val="TableNormal"/>
    <w:uiPriority w:val="99"/>
    <w:locked/>
    <w:rsid w:val="006B064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6B0B"/>
    <w:pPr>
      <w:tabs>
        <w:tab w:val="center" w:pos="4513"/>
        <w:tab w:val="right" w:pos="9026"/>
      </w:tabs>
    </w:pPr>
  </w:style>
  <w:style w:type="character" w:customStyle="1" w:styleId="HeaderChar">
    <w:name w:val="Header Char"/>
    <w:basedOn w:val="DefaultParagraphFont"/>
    <w:link w:val="Header"/>
    <w:uiPriority w:val="99"/>
    <w:locked/>
    <w:rsid w:val="00556B0B"/>
    <w:rPr>
      <w:rFonts w:cs="Times New Roman"/>
      <w:sz w:val="24"/>
      <w:szCs w:val="24"/>
      <w:lang w:eastAsia="en-US"/>
    </w:rPr>
  </w:style>
  <w:style w:type="paragraph" w:styleId="Footer">
    <w:name w:val="footer"/>
    <w:basedOn w:val="Normal"/>
    <w:link w:val="FooterChar"/>
    <w:uiPriority w:val="99"/>
    <w:rsid w:val="00556B0B"/>
    <w:pPr>
      <w:tabs>
        <w:tab w:val="center" w:pos="4513"/>
        <w:tab w:val="right" w:pos="9026"/>
      </w:tabs>
    </w:pPr>
  </w:style>
  <w:style w:type="character" w:customStyle="1" w:styleId="FooterChar">
    <w:name w:val="Footer Char"/>
    <w:basedOn w:val="DefaultParagraphFont"/>
    <w:link w:val="Footer"/>
    <w:uiPriority w:val="99"/>
    <w:locked/>
    <w:rsid w:val="00556B0B"/>
    <w:rPr>
      <w:rFonts w:cs="Times New Roman"/>
      <w:sz w:val="24"/>
      <w:szCs w:val="24"/>
      <w:lang w:eastAsia="en-US"/>
    </w:rPr>
  </w:style>
  <w:style w:type="paragraph" w:customStyle="1" w:styleId="Default">
    <w:name w:val="Default"/>
    <w:rsid w:val="00F222D5"/>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2976">
      <w:bodyDiv w:val="1"/>
      <w:marLeft w:val="0"/>
      <w:marRight w:val="0"/>
      <w:marTop w:val="0"/>
      <w:marBottom w:val="0"/>
      <w:divBdr>
        <w:top w:val="none" w:sz="0" w:space="0" w:color="auto"/>
        <w:left w:val="none" w:sz="0" w:space="0" w:color="auto"/>
        <w:bottom w:val="none" w:sz="0" w:space="0" w:color="auto"/>
        <w:right w:val="none" w:sz="0" w:space="0" w:color="auto"/>
      </w:divBdr>
    </w:div>
    <w:div w:id="1055154479">
      <w:marLeft w:val="0"/>
      <w:marRight w:val="0"/>
      <w:marTop w:val="0"/>
      <w:marBottom w:val="0"/>
      <w:divBdr>
        <w:top w:val="none" w:sz="0" w:space="0" w:color="auto"/>
        <w:left w:val="none" w:sz="0" w:space="0" w:color="auto"/>
        <w:bottom w:val="none" w:sz="0" w:space="0" w:color="auto"/>
        <w:right w:val="none" w:sz="0" w:space="0" w:color="auto"/>
      </w:divBdr>
      <w:divsChild>
        <w:div w:id="1055154545">
          <w:marLeft w:val="0"/>
          <w:marRight w:val="0"/>
          <w:marTop w:val="0"/>
          <w:marBottom w:val="0"/>
          <w:divBdr>
            <w:top w:val="none" w:sz="0" w:space="0" w:color="auto"/>
            <w:left w:val="none" w:sz="0" w:space="0" w:color="auto"/>
            <w:bottom w:val="none" w:sz="0" w:space="0" w:color="auto"/>
            <w:right w:val="none" w:sz="0" w:space="0" w:color="auto"/>
          </w:divBdr>
          <w:divsChild>
            <w:div w:id="1055154549">
              <w:marLeft w:val="0"/>
              <w:marRight w:val="0"/>
              <w:marTop w:val="0"/>
              <w:marBottom w:val="0"/>
              <w:divBdr>
                <w:top w:val="none" w:sz="0" w:space="0" w:color="auto"/>
                <w:left w:val="none" w:sz="0" w:space="0" w:color="auto"/>
                <w:bottom w:val="none" w:sz="0" w:space="0" w:color="auto"/>
                <w:right w:val="none" w:sz="0" w:space="0" w:color="auto"/>
              </w:divBdr>
              <w:divsChild>
                <w:div w:id="1055154512">
                  <w:marLeft w:val="0"/>
                  <w:marRight w:val="0"/>
                  <w:marTop w:val="0"/>
                  <w:marBottom w:val="0"/>
                  <w:divBdr>
                    <w:top w:val="none" w:sz="0" w:space="0" w:color="auto"/>
                    <w:left w:val="none" w:sz="0" w:space="0" w:color="auto"/>
                    <w:bottom w:val="none" w:sz="0" w:space="0" w:color="auto"/>
                    <w:right w:val="none" w:sz="0" w:space="0" w:color="auto"/>
                  </w:divBdr>
                  <w:divsChild>
                    <w:div w:id="1055154509">
                      <w:marLeft w:val="0"/>
                      <w:marRight w:val="0"/>
                      <w:marTop w:val="0"/>
                      <w:marBottom w:val="0"/>
                      <w:divBdr>
                        <w:top w:val="none" w:sz="0" w:space="0" w:color="auto"/>
                        <w:left w:val="none" w:sz="0" w:space="0" w:color="auto"/>
                        <w:bottom w:val="none" w:sz="0" w:space="0" w:color="auto"/>
                        <w:right w:val="none" w:sz="0" w:space="0" w:color="auto"/>
                      </w:divBdr>
                      <w:divsChild>
                        <w:div w:id="1055154490">
                          <w:marLeft w:val="0"/>
                          <w:marRight w:val="0"/>
                          <w:marTop w:val="0"/>
                          <w:marBottom w:val="0"/>
                          <w:divBdr>
                            <w:top w:val="none" w:sz="0" w:space="0" w:color="auto"/>
                            <w:left w:val="none" w:sz="0" w:space="0" w:color="auto"/>
                            <w:bottom w:val="none" w:sz="0" w:space="0" w:color="auto"/>
                            <w:right w:val="none" w:sz="0" w:space="0" w:color="auto"/>
                          </w:divBdr>
                          <w:divsChild>
                            <w:div w:id="1055154591">
                              <w:marLeft w:val="0"/>
                              <w:marRight w:val="0"/>
                              <w:marTop w:val="0"/>
                              <w:marBottom w:val="0"/>
                              <w:divBdr>
                                <w:top w:val="none" w:sz="0" w:space="0" w:color="auto"/>
                                <w:left w:val="none" w:sz="0" w:space="0" w:color="auto"/>
                                <w:bottom w:val="none" w:sz="0" w:space="0" w:color="auto"/>
                                <w:right w:val="none" w:sz="0" w:space="0" w:color="auto"/>
                              </w:divBdr>
                              <w:divsChild>
                                <w:div w:id="1055154564">
                                  <w:marLeft w:val="0"/>
                                  <w:marRight w:val="0"/>
                                  <w:marTop w:val="0"/>
                                  <w:marBottom w:val="0"/>
                                  <w:divBdr>
                                    <w:top w:val="none" w:sz="0" w:space="0" w:color="auto"/>
                                    <w:left w:val="none" w:sz="0" w:space="0" w:color="auto"/>
                                    <w:bottom w:val="none" w:sz="0" w:space="0" w:color="auto"/>
                                    <w:right w:val="none" w:sz="0" w:space="0" w:color="auto"/>
                                  </w:divBdr>
                                  <w:divsChild>
                                    <w:div w:id="1055154483">
                                      <w:marLeft w:val="0"/>
                                      <w:marRight w:val="0"/>
                                      <w:marTop w:val="0"/>
                                      <w:marBottom w:val="0"/>
                                      <w:divBdr>
                                        <w:top w:val="none" w:sz="0" w:space="0" w:color="auto"/>
                                        <w:left w:val="none" w:sz="0" w:space="0" w:color="auto"/>
                                        <w:bottom w:val="none" w:sz="0" w:space="0" w:color="auto"/>
                                        <w:right w:val="none" w:sz="0" w:space="0" w:color="auto"/>
                                      </w:divBdr>
                                      <w:divsChild>
                                        <w:div w:id="1055154535">
                                          <w:marLeft w:val="0"/>
                                          <w:marRight w:val="0"/>
                                          <w:marTop w:val="0"/>
                                          <w:marBottom w:val="0"/>
                                          <w:divBdr>
                                            <w:top w:val="none" w:sz="0" w:space="0" w:color="auto"/>
                                            <w:left w:val="none" w:sz="0" w:space="0" w:color="auto"/>
                                            <w:bottom w:val="none" w:sz="0" w:space="0" w:color="auto"/>
                                            <w:right w:val="none" w:sz="0" w:space="0" w:color="auto"/>
                                          </w:divBdr>
                                          <w:divsChild>
                                            <w:div w:id="1055154560">
                                              <w:marLeft w:val="0"/>
                                              <w:marRight w:val="0"/>
                                              <w:marTop w:val="0"/>
                                              <w:marBottom w:val="0"/>
                                              <w:divBdr>
                                                <w:top w:val="none" w:sz="0" w:space="0" w:color="auto"/>
                                                <w:left w:val="none" w:sz="0" w:space="0" w:color="auto"/>
                                                <w:bottom w:val="none" w:sz="0" w:space="0" w:color="auto"/>
                                                <w:right w:val="none" w:sz="0" w:space="0" w:color="auto"/>
                                              </w:divBdr>
                                              <w:divsChild>
                                                <w:div w:id="1055154556">
                                                  <w:marLeft w:val="0"/>
                                                  <w:marRight w:val="0"/>
                                                  <w:marTop w:val="0"/>
                                                  <w:marBottom w:val="0"/>
                                                  <w:divBdr>
                                                    <w:top w:val="none" w:sz="0" w:space="0" w:color="auto"/>
                                                    <w:left w:val="none" w:sz="0" w:space="0" w:color="auto"/>
                                                    <w:bottom w:val="none" w:sz="0" w:space="0" w:color="auto"/>
                                                    <w:right w:val="none" w:sz="0" w:space="0" w:color="auto"/>
                                                  </w:divBdr>
                                                  <w:divsChild>
                                                    <w:div w:id="1055154542">
                                                      <w:marLeft w:val="0"/>
                                                      <w:marRight w:val="0"/>
                                                      <w:marTop w:val="0"/>
                                                      <w:marBottom w:val="0"/>
                                                      <w:divBdr>
                                                        <w:top w:val="none" w:sz="0" w:space="0" w:color="auto"/>
                                                        <w:left w:val="none" w:sz="0" w:space="0" w:color="auto"/>
                                                        <w:bottom w:val="none" w:sz="0" w:space="0" w:color="auto"/>
                                                        <w:right w:val="none" w:sz="0" w:space="0" w:color="auto"/>
                                                      </w:divBdr>
                                                      <w:divsChild>
                                                        <w:div w:id="1055154484">
                                                          <w:marLeft w:val="0"/>
                                                          <w:marRight w:val="0"/>
                                                          <w:marTop w:val="0"/>
                                                          <w:marBottom w:val="0"/>
                                                          <w:divBdr>
                                                            <w:top w:val="none" w:sz="0" w:space="0" w:color="auto"/>
                                                            <w:left w:val="none" w:sz="0" w:space="0" w:color="auto"/>
                                                            <w:bottom w:val="none" w:sz="0" w:space="0" w:color="auto"/>
                                                            <w:right w:val="none" w:sz="0" w:space="0" w:color="auto"/>
                                                          </w:divBdr>
                                                          <w:divsChild>
                                                            <w:div w:id="1055154590">
                                                              <w:marLeft w:val="0"/>
                                                              <w:marRight w:val="0"/>
                                                              <w:marTop w:val="0"/>
                                                              <w:marBottom w:val="0"/>
                                                              <w:divBdr>
                                                                <w:top w:val="none" w:sz="0" w:space="0" w:color="auto"/>
                                                                <w:left w:val="none" w:sz="0" w:space="0" w:color="auto"/>
                                                                <w:bottom w:val="none" w:sz="0" w:space="0" w:color="auto"/>
                                                                <w:right w:val="none" w:sz="0" w:space="0" w:color="auto"/>
                                                              </w:divBdr>
                                                              <w:divsChild>
                                                                <w:div w:id="1055154534">
                                                                  <w:marLeft w:val="0"/>
                                                                  <w:marRight w:val="0"/>
                                                                  <w:marTop w:val="0"/>
                                                                  <w:marBottom w:val="0"/>
                                                                  <w:divBdr>
                                                                    <w:top w:val="none" w:sz="0" w:space="0" w:color="auto"/>
                                                                    <w:left w:val="none" w:sz="0" w:space="0" w:color="auto"/>
                                                                    <w:bottom w:val="none" w:sz="0" w:space="0" w:color="auto"/>
                                                                    <w:right w:val="none" w:sz="0" w:space="0" w:color="auto"/>
                                                                  </w:divBdr>
                                                                  <w:divsChild>
                                                                    <w:div w:id="1055154541">
                                                                      <w:marLeft w:val="0"/>
                                                                      <w:marRight w:val="0"/>
                                                                      <w:marTop w:val="0"/>
                                                                      <w:marBottom w:val="0"/>
                                                                      <w:divBdr>
                                                                        <w:top w:val="none" w:sz="0" w:space="0" w:color="auto"/>
                                                                        <w:left w:val="none" w:sz="0" w:space="0" w:color="auto"/>
                                                                        <w:bottom w:val="none" w:sz="0" w:space="0" w:color="auto"/>
                                                                        <w:right w:val="none" w:sz="0" w:space="0" w:color="auto"/>
                                                                      </w:divBdr>
                                                                      <w:divsChild>
                                                                        <w:div w:id="1055154506">
                                                                          <w:marLeft w:val="0"/>
                                                                          <w:marRight w:val="0"/>
                                                                          <w:marTop w:val="0"/>
                                                                          <w:marBottom w:val="0"/>
                                                                          <w:divBdr>
                                                                            <w:top w:val="none" w:sz="0" w:space="0" w:color="auto"/>
                                                                            <w:left w:val="none" w:sz="0" w:space="0" w:color="auto"/>
                                                                            <w:bottom w:val="none" w:sz="0" w:space="0" w:color="auto"/>
                                                                            <w:right w:val="none" w:sz="0" w:space="0" w:color="auto"/>
                                                                          </w:divBdr>
                                                                          <w:divsChild>
                                                                            <w:div w:id="10551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498">
      <w:marLeft w:val="0"/>
      <w:marRight w:val="0"/>
      <w:marTop w:val="0"/>
      <w:marBottom w:val="0"/>
      <w:divBdr>
        <w:top w:val="none" w:sz="0" w:space="0" w:color="auto"/>
        <w:left w:val="none" w:sz="0" w:space="0" w:color="auto"/>
        <w:bottom w:val="none" w:sz="0" w:space="0" w:color="auto"/>
        <w:right w:val="none" w:sz="0" w:space="0" w:color="auto"/>
      </w:divBdr>
      <w:divsChild>
        <w:div w:id="1055154572">
          <w:marLeft w:val="0"/>
          <w:marRight w:val="0"/>
          <w:marTop w:val="0"/>
          <w:marBottom w:val="0"/>
          <w:divBdr>
            <w:top w:val="none" w:sz="0" w:space="0" w:color="auto"/>
            <w:left w:val="none" w:sz="0" w:space="0" w:color="auto"/>
            <w:bottom w:val="none" w:sz="0" w:space="0" w:color="auto"/>
            <w:right w:val="none" w:sz="0" w:space="0" w:color="auto"/>
          </w:divBdr>
          <w:divsChild>
            <w:div w:id="1055154493">
              <w:marLeft w:val="0"/>
              <w:marRight w:val="0"/>
              <w:marTop w:val="0"/>
              <w:marBottom w:val="0"/>
              <w:divBdr>
                <w:top w:val="none" w:sz="0" w:space="0" w:color="auto"/>
                <w:left w:val="none" w:sz="0" w:space="0" w:color="auto"/>
                <w:bottom w:val="none" w:sz="0" w:space="0" w:color="auto"/>
                <w:right w:val="none" w:sz="0" w:space="0" w:color="auto"/>
              </w:divBdr>
              <w:divsChild>
                <w:div w:id="1055154552">
                  <w:marLeft w:val="0"/>
                  <w:marRight w:val="0"/>
                  <w:marTop w:val="0"/>
                  <w:marBottom w:val="0"/>
                  <w:divBdr>
                    <w:top w:val="none" w:sz="0" w:space="0" w:color="auto"/>
                    <w:left w:val="none" w:sz="0" w:space="0" w:color="auto"/>
                    <w:bottom w:val="none" w:sz="0" w:space="0" w:color="auto"/>
                    <w:right w:val="none" w:sz="0" w:space="0" w:color="auto"/>
                  </w:divBdr>
                  <w:divsChild>
                    <w:div w:id="1055154515">
                      <w:marLeft w:val="0"/>
                      <w:marRight w:val="0"/>
                      <w:marTop w:val="0"/>
                      <w:marBottom w:val="0"/>
                      <w:divBdr>
                        <w:top w:val="none" w:sz="0" w:space="0" w:color="auto"/>
                        <w:left w:val="none" w:sz="0" w:space="0" w:color="auto"/>
                        <w:bottom w:val="none" w:sz="0" w:space="0" w:color="auto"/>
                        <w:right w:val="none" w:sz="0" w:space="0" w:color="auto"/>
                      </w:divBdr>
                      <w:divsChild>
                        <w:div w:id="1055154482">
                          <w:marLeft w:val="0"/>
                          <w:marRight w:val="0"/>
                          <w:marTop w:val="0"/>
                          <w:marBottom w:val="0"/>
                          <w:divBdr>
                            <w:top w:val="none" w:sz="0" w:space="0" w:color="auto"/>
                            <w:left w:val="none" w:sz="0" w:space="0" w:color="auto"/>
                            <w:bottom w:val="none" w:sz="0" w:space="0" w:color="auto"/>
                            <w:right w:val="none" w:sz="0" w:space="0" w:color="auto"/>
                          </w:divBdr>
                          <w:divsChild>
                            <w:div w:id="1055154537">
                              <w:marLeft w:val="0"/>
                              <w:marRight w:val="0"/>
                              <w:marTop w:val="0"/>
                              <w:marBottom w:val="0"/>
                              <w:divBdr>
                                <w:top w:val="none" w:sz="0" w:space="0" w:color="auto"/>
                                <w:left w:val="none" w:sz="0" w:space="0" w:color="auto"/>
                                <w:bottom w:val="none" w:sz="0" w:space="0" w:color="auto"/>
                                <w:right w:val="none" w:sz="0" w:space="0" w:color="auto"/>
                              </w:divBdr>
                              <w:divsChild>
                                <w:div w:id="1055154573">
                                  <w:marLeft w:val="0"/>
                                  <w:marRight w:val="0"/>
                                  <w:marTop w:val="0"/>
                                  <w:marBottom w:val="0"/>
                                  <w:divBdr>
                                    <w:top w:val="none" w:sz="0" w:space="0" w:color="auto"/>
                                    <w:left w:val="none" w:sz="0" w:space="0" w:color="auto"/>
                                    <w:bottom w:val="none" w:sz="0" w:space="0" w:color="auto"/>
                                    <w:right w:val="none" w:sz="0" w:space="0" w:color="auto"/>
                                  </w:divBdr>
                                  <w:divsChild>
                                    <w:div w:id="1055154478">
                                      <w:marLeft w:val="0"/>
                                      <w:marRight w:val="0"/>
                                      <w:marTop w:val="0"/>
                                      <w:marBottom w:val="0"/>
                                      <w:divBdr>
                                        <w:top w:val="none" w:sz="0" w:space="0" w:color="auto"/>
                                        <w:left w:val="none" w:sz="0" w:space="0" w:color="auto"/>
                                        <w:bottom w:val="none" w:sz="0" w:space="0" w:color="auto"/>
                                        <w:right w:val="none" w:sz="0" w:space="0" w:color="auto"/>
                                      </w:divBdr>
                                      <w:divsChild>
                                        <w:div w:id="1055154555">
                                          <w:marLeft w:val="0"/>
                                          <w:marRight w:val="0"/>
                                          <w:marTop w:val="0"/>
                                          <w:marBottom w:val="0"/>
                                          <w:divBdr>
                                            <w:top w:val="none" w:sz="0" w:space="0" w:color="auto"/>
                                            <w:left w:val="none" w:sz="0" w:space="0" w:color="auto"/>
                                            <w:bottom w:val="none" w:sz="0" w:space="0" w:color="auto"/>
                                            <w:right w:val="none" w:sz="0" w:space="0" w:color="auto"/>
                                          </w:divBdr>
                                          <w:divsChild>
                                            <w:div w:id="1055154593">
                                              <w:marLeft w:val="0"/>
                                              <w:marRight w:val="0"/>
                                              <w:marTop w:val="0"/>
                                              <w:marBottom w:val="0"/>
                                              <w:divBdr>
                                                <w:top w:val="none" w:sz="0" w:space="0" w:color="auto"/>
                                                <w:left w:val="none" w:sz="0" w:space="0" w:color="auto"/>
                                                <w:bottom w:val="none" w:sz="0" w:space="0" w:color="auto"/>
                                                <w:right w:val="none" w:sz="0" w:space="0" w:color="auto"/>
                                              </w:divBdr>
                                              <w:divsChild>
                                                <w:div w:id="1055154581">
                                                  <w:marLeft w:val="0"/>
                                                  <w:marRight w:val="0"/>
                                                  <w:marTop w:val="0"/>
                                                  <w:marBottom w:val="0"/>
                                                  <w:divBdr>
                                                    <w:top w:val="none" w:sz="0" w:space="0" w:color="auto"/>
                                                    <w:left w:val="none" w:sz="0" w:space="0" w:color="auto"/>
                                                    <w:bottom w:val="none" w:sz="0" w:space="0" w:color="auto"/>
                                                    <w:right w:val="none" w:sz="0" w:space="0" w:color="auto"/>
                                                  </w:divBdr>
                                                  <w:divsChild>
                                                    <w:div w:id="1055154536">
                                                      <w:marLeft w:val="0"/>
                                                      <w:marRight w:val="0"/>
                                                      <w:marTop w:val="0"/>
                                                      <w:marBottom w:val="0"/>
                                                      <w:divBdr>
                                                        <w:top w:val="none" w:sz="0" w:space="0" w:color="auto"/>
                                                        <w:left w:val="none" w:sz="0" w:space="0" w:color="auto"/>
                                                        <w:bottom w:val="none" w:sz="0" w:space="0" w:color="auto"/>
                                                        <w:right w:val="none" w:sz="0" w:space="0" w:color="auto"/>
                                                      </w:divBdr>
                                                      <w:divsChild>
                                                        <w:div w:id="1055154527">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1055154510">
                                                                  <w:marLeft w:val="0"/>
                                                                  <w:marRight w:val="0"/>
                                                                  <w:marTop w:val="0"/>
                                                                  <w:marBottom w:val="0"/>
                                                                  <w:divBdr>
                                                                    <w:top w:val="none" w:sz="0" w:space="0" w:color="auto"/>
                                                                    <w:left w:val="none" w:sz="0" w:space="0" w:color="auto"/>
                                                                    <w:bottom w:val="none" w:sz="0" w:space="0" w:color="auto"/>
                                                                    <w:right w:val="none" w:sz="0" w:space="0" w:color="auto"/>
                                                                  </w:divBdr>
                                                                  <w:divsChild>
                                                                    <w:div w:id="1055154569">
                                                                      <w:marLeft w:val="0"/>
                                                                      <w:marRight w:val="0"/>
                                                                      <w:marTop w:val="0"/>
                                                                      <w:marBottom w:val="0"/>
                                                                      <w:divBdr>
                                                                        <w:top w:val="none" w:sz="0" w:space="0" w:color="auto"/>
                                                                        <w:left w:val="none" w:sz="0" w:space="0" w:color="auto"/>
                                                                        <w:bottom w:val="none" w:sz="0" w:space="0" w:color="auto"/>
                                                                        <w:right w:val="none" w:sz="0" w:space="0" w:color="auto"/>
                                                                      </w:divBdr>
                                                                      <w:divsChild>
                                                                        <w:div w:id="1055154497">
                                                                          <w:marLeft w:val="0"/>
                                                                          <w:marRight w:val="0"/>
                                                                          <w:marTop w:val="0"/>
                                                                          <w:marBottom w:val="0"/>
                                                                          <w:divBdr>
                                                                            <w:top w:val="none" w:sz="0" w:space="0" w:color="auto"/>
                                                                            <w:left w:val="none" w:sz="0" w:space="0" w:color="auto"/>
                                                                            <w:bottom w:val="none" w:sz="0" w:space="0" w:color="auto"/>
                                                                            <w:right w:val="none" w:sz="0" w:space="0" w:color="auto"/>
                                                                          </w:divBdr>
                                                                          <w:divsChild>
                                                                            <w:div w:id="1055154475">
                                                                              <w:marLeft w:val="0"/>
                                                                              <w:marRight w:val="0"/>
                                                                              <w:marTop w:val="0"/>
                                                                              <w:marBottom w:val="0"/>
                                                                              <w:divBdr>
                                                                                <w:top w:val="none" w:sz="0" w:space="0" w:color="auto"/>
                                                                                <w:left w:val="none" w:sz="0" w:space="0" w:color="auto"/>
                                                                                <w:bottom w:val="none" w:sz="0" w:space="0" w:color="auto"/>
                                                                                <w:right w:val="none" w:sz="0" w:space="0" w:color="auto"/>
                                                                              </w:divBdr>
                                                                              <w:divsChild>
                                                                                <w:div w:id="1055154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500">
      <w:marLeft w:val="0"/>
      <w:marRight w:val="0"/>
      <w:marTop w:val="0"/>
      <w:marBottom w:val="0"/>
      <w:divBdr>
        <w:top w:val="none" w:sz="0" w:space="0" w:color="auto"/>
        <w:left w:val="none" w:sz="0" w:space="0" w:color="auto"/>
        <w:bottom w:val="none" w:sz="0" w:space="0" w:color="auto"/>
        <w:right w:val="none" w:sz="0" w:space="0" w:color="auto"/>
      </w:divBdr>
      <w:divsChild>
        <w:div w:id="1055154530">
          <w:marLeft w:val="0"/>
          <w:marRight w:val="0"/>
          <w:marTop w:val="0"/>
          <w:marBottom w:val="0"/>
          <w:divBdr>
            <w:top w:val="none" w:sz="0" w:space="0" w:color="auto"/>
            <w:left w:val="none" w:sz="0" w:space="0" w:color="auto"/>
            <w:bottom w:val="none" w:sz="0" w:space="0" w:color="auto"/>
            <w:right w:val="none" w:sz="0" w:space="0" w:color="auto"/>
          </w:divBdr>
          <w:divsChild>
            <w:div w:id="1055154553">
              <w:marLeft w:val="0"/>
              <w:marRight w:val="0"/>
              <w:marTop w:val="0"/>
              <w:marBottom w:val="0"/>
              <w:divBdr>
                <w:top w:val="none" w:sz="0" w:space="0" w:color="auto"/>
                <w:left w:val="none" w:sz="0" w:space="0" w:color="auto"/>
                <w:bottom w:val="none" w:sz="0" w:space="0" w:color="auto"/>
                <w:right w:val="none" w:sz="0" w:space="0" w:color="auto"/>
              </w:divBdr>
              <w:divsChild>
                <w:div w:id="1055154503">
                  <w:marLeft w:val="0"/>
                  <w:marRight w:val="0"/>
                  <w:marTop w:val="0"/>
                  <w:marBottom w:val="0"/>
                  <w:divBdr>
                    <w:top w:val="none" w:sz="0" w:space="0" w:color="auto"/>
                    <w:left w:val="none" w:sz="0" w:space="0" w:color="auto"/>
                    <w:bottom w:val="none" w:sz="0" w:space="0" w:color="auto"/>
                    <w:right w:val="none" w:sz="0" w:space="0" w:color="auto"/>
                  </w:divBdr>
                  <w:divsChild>
                    <w:div w:id="1055154522">
                      <w:marLeft w:val="0"/>
                      <w:marRight w:val="0"/>
                      <w:marTop w:val="0"/>
                      <w:marBottom w:val="0"/>
                      <w:divBdr>
                        <w:top w:val="none" w:sz="0" w:space="0" w:color="auto"/>
                        <w:left w:val="none" w:sz="0" w:space="0" w:color="auto"/>
                        <w:bottom w:val="none" w:sz="0" w:space="0" w:color="auto"/>
                        <w:right w:val="none" w:sz="0" w:space="0" w:color="auto"/>
                      </w:divBdr>
                      <w:divsChild>
                        <w:div w:id="1055154567">
                          <w:marLeft w:val="0"/>
                          <w:marRight w:val="0"/>
                          <w:marTop w:val="0"/>
                          <w:marBottom w:val="0"/>
                          <w:divBdr>
                            <w:top w:val="none" w:sz="0" w:space="0" w:color="auto"/>
                            <w:left w:val="none" w:sz="0" w:space="0" w:color="auto"/>
                            <w:bottom w:val="none" w:sz="0" w:space="0" w:color="auto"/>
                            <w:right w:val="none" w:sz="0" w:space="0" w:color="auto"/>
                          </w:divBdr>
                          <w:divsChild>
                            <w:div w:id="1055154532">
                              <w:marLeft w:val="0"/>
                              <w:marRight w:val="0"/>
                              <w:marTop w:val="0"/>
                              <w:marBottom w:val="0"/>
                              <w:divBdr>
                                <w:top w:val="none" w:sz="0" w:space="0" w:color="auto"/>
                                <w:left w:val="none" w:sz="0" w:space="0" w:color="auto"/>
                                <w:bottom w:val="none" w:sz="0" w:space="0" w:color="auto"/>
                                <w:right w:val="none" w:sz="0" w:space="0" w:color="auto"/>
                              </w:divBdr>
                              <w:divsChild>
                                <w:div w:id="1055154579">
                                  <w:marLeft w:val="0"/>
                                  <w:marRight w:val="0"/>
                                  <w:marTop w:val="0"/>
                                  <w:marBottom w:val="0"/>
                                  <w:divBdr>
                                    <w:top w:val="none" w:sz="0" w:space="0" w:color="auto"/>
                                    <w:left w:val="none" w:sz="0" w:space="0" w:color="auto"/>
                                    <w:bottom w:val="none" w:sz="0" w:space="0" w:color="auto"/>
                                    <w:right w:val="none" w:sz="0" w:space="0" w:color="auto"/>
                                  </w:divBdr>
                                  <w:divsChild>
                                    <w:div w:id="1055154521">
                                      <w:marLeft w:val="0"/>
                                      <w:marRight w:val="0"/>
                                      <w:marTop w:val="0"/>
                                      <w:marBottom w:val="0"/>
                                      <w:divBdr>
                                        <w:top w:val="none" w:sz="0" w:space="0" w:color="auto"/>
                                        <w:left w:val="none" w:sz="0" w:space="0" w:color="auto"/>
                                        <w:bottom w:val="none" w:sz="0" w:space="0" w:color="auto"/>
                                        <w:right w:val="none" w:sz="0" w:space="0" w:color="auto"/>
                                      </w:divBdr>
                                      <w:divsChild>
                                        <w:div w:id="1055154544">
                                          <w:marLeft w:val="0"/>
                                          <w:marRight w:val="0"/>
                                          <w:marTop w:val="0"/>
                                          <w:marBottom w:val="0"/>
                                          <w:divBdr>
                                            <w:top w:val="none" w:sz="0" w:space="0" w:color="auto"/>
                                            <w:left w:val="none" w:sz="0" w:space="0" w:color="auto"/>
                                            <w:bottom w:val="none" w:sz="0" w:space="0" w:color="auto"/>
                                            <w:right w:val="none" w:sz="0" w:space="0" w:color="auto"/>
                                          </w:divBdr>
                                          <w:divsChild>
                                            <w:div w:id="1055154546">
                                              <w:marLeft w:val="0"/>
                                              <w:marRight w:val="0"/>
                                              <w:marTop w:val="0"/>
                                              <w:marBottom w:val="0"/>
                                              <w:divBdr>
                                                <w:top w:val="none" w:sz="0" w:space="0" w:color="auto"/>
                                                <w:left w:val="none" w:sz="0" w:space="0" w:color="auto"/>
                                                <w:bottom w:val="none" w:sz="0" w:space="0" w:color="auto"/>
                                                <w:right w:val="none" w:sz="0" w:space="0" w:color="auto"/>
                                              </w:divBdr>
                                              <w:divsChild>
                                                <w:div w:id="1055154538">
                                                  <w:marLeft w:val="0"/>
                                                  <w:marRight w:val="0"/>
                                                  <w:marTop w:val="0"/>
                                                  <w:marBottom w:val="0"/>
                                                  <w:divBdr>
                                                    <w:top w:val="none" w:sz="0" w:space="0" w:color="auto"/>
                                                    <w:left w:val="none" w:sz="0" w:space="0" w:color="auto"/>
                                                    <w:bottom w:val="none" w:sz="0" w:space="0" w:color="auto"/>
                                                    <w:right w:val="none" w:sz="0" w:space="0" w:color="auto"/>
                                                  </w:divBdr>
                                                  <w:divsChild>
                                                    <w:div w:id="1055154508">
                                                      <w:marLeft w:val="0"/>
                                                      <w:marRight w:val="0"/>
                                                      <w:marTop w:val="0"/>
                                                      <w:marBottom w:val="0"/>
                                                      <w:divBdr>
                                                        <w:top w:val="none" w:sz="0" w:space="0" w:color="auto"/>
                                                        <w:left w:val="none" w:sz="0" w:space="0" w:color="auto"/>
                                                        <w:bottom w:val="none" w:sz="0" w:space="0" w:color="auto"/>
                                                        <w:right w:val="none" w:sz="0" w:space="0" w:color="auto"/>
                                                      </w:divBdr>
                                                      <w:divsChild>
                                                        <w:div w:id="1055154551">
                                                          <w:marLeft w:val="0"/>
                                                          <w:marRight w:val="0"/>
                                                          <w:marTop w:val="0"/>
                                                          <w:marBottom w:val="0"/>
                                                          <w:divBdr>
                                                            <w:top w:val="none" w:sz="0" w:space="0" w:color="auto"/>
                                                            <w:left w:val="none" w:sz="0" w:space="0" w:color="auto"/>
                                                            <w:bottom w:val="none" w:sz="0" w:space="0" w:color="auto"/>
                                                            <w:right w:val="none" w:sz="0" w:space="0" w:color="auto"/>
                                                          </w:divBdr>
                                                          <w:divsChild>
                                                            <w:div w:id="1055154582">
                                                              <w:marLeft w:val="0"/>
                                                              <w:marRight w:val="0"/>
                                                              <w:marTop w:val="0"/>
                                                              <w:marBottom w:val="0"/>
                                                              <w:divBdr>
                                                                <w:top w:val="none" w:sz="0" w:space="0" w:color="auto"/>
                                                                <w:left w:val="none" w:sz="0" w:space="0" w:color="auto"/>
                                                                <w:bottom w:val="none" w:sz="0" w:space="0" w:color="auto"/>
                                                                <w:right w:val="none" w:sz="0" w:space="0" w:color="auto"/>
                                                              </w:divBdr>
                                                              <w:divsChild>
                                                                <w:div w:id="1055154577">
                                                                  <w:marLeft w:val="0"/>
                                                                  <w:marRight w:val="0"/>
                                                                  <w:marTop w:val="0"/>
                                                                  <w:marBottom w:val="0"/>
                                                                  <w:divBdr>
                                                                    <w:top w:val="none" w:sz="0" w:space="0" w:color="auto"/>
                                                                    <w:left w:val="none" w:sz="0" w:space="0" w:color="auto"/>
                                                                    <w:bottom w:val="none" w:sz="0" w:space="0" w:color="auto"/>
                                                                    <w:right w:val="none" w:sz="0" w:space="0" w:color="auto"/>
                                                                  </w:divBdr>
                                                                  <w:divsChild>
                                                                    <w:div w:id="1055154495">
                                                                      <w:marLeft w:val="0"/>
                                                                      <w:marRight w:val="0"/>
                                                                      <w:marTop w:val="0"/>
                                                                      <w:marBottom w:val="0"/>
                                                                      <w:divBdr>
                                                                        <w:top w:val="none" w:sz="0" w:space="0" w:color="auto"/>
                                                                        <w:left w:val="none" w:sz="0" w:space="0" w:color="auto"/>
                                                                        <w:bottom w:val="none" w:sz="0" w:space="0" w:color="auto"/>
                                                                        <w:right w:val="none" w:sz="0" w:space="0" w:color="auto"/>
                                                                      </w:divBdr>
                                                                      <w:divsChild>
                                                                        <w:div w:id="1055154531">
                                                                          <w:marLeft w:val="0"/>
                                                                          <w:marRight w:val="0"/>
                                                                          <w:marTop w:val="0"/>
                                                                          <w:marBottom w:val="0"/>
                                                                          <w:divBdr>
                                                                            <w:top w:val="none" w:sz="0" w:space="0" w:color="auto"/>
                                                                            <w:left w:val="none" w:sz="0" w:space="0" w:color="auto"/>
                                                                            <w:bottom w:val="none" w:sz="0" w:space="0" w:color="auto"/>
                                                                            <w:right w:val="none" w:sz="0" w:space="0" w:color="auto"/>
                                                                          </w:divBdr>
                                                                          <w:divsChild>
                                                                            <w:div w:id="10551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513">
      <w:marLeft w:val="0"/>
      <w:marRight w:val="0"/>
      <w:marTop w:val="0"/>
      <w:marBottom w:val="0"/>
      <w:divBdr>
        <w:top w:val="none" w:sz="0" w:space="0" w:color="auto"/>
        <w:left w:val="none" w:sz="0" w:space="0" w:color="auto"/>
        <w:bottom w:val="none" w:sz="0" w:space="0" w:color="auto"/>
        <w:right w:val="none" w:sz="0" w:space="0" w:color="auto"/>
      </w:divBdr>
      <w:divsChild>
        <w:div w:id="1055154516">
          <w:marLeft w:val="0"/>
          <w:marRight w:val="0"/>
          <w:marTop w:val="0"/>
          <w:marBottom w:val="0"/>
          <w:divBdr>
            <w:top w:val="none" w:sz="0" w:space="0" w:color="auto"/>
            <w:left w:val="none" w:sz="0" w:space="0" w:color="auto"/>
            <w:bottom w:val="none" w:sz="0" w:space="0" w:color="auto"/>
            <w:right w:val="none" w:sz="0" w:space="0" w:color="auto"/>
          </w:divBdr>
          <w:divsChild>
            <w:div w:id="1055154496">
              <w:marLeft w:val="0"/>
              <w:marRight w:val="0"/>
              <w:marTop w:val="0"/>
              <w:marBottom w:val="0"/>
              <w:divBdr>
                <w:top w:val="none" w:sz="0" w:space="0" w:color="auto"/>
                <w:left w:val="none" w:sz="0" w:space="0" w:color="auto"/>
                <w:bottom w:val="none" w:sz="0" w:space="0" w:color="auto"/>
                <w:right w:val="none" w:sz="0" w:space="0" w:color="auto"/>
              </w:divBdr>
              <w:divsChild>
                <w:div w:id="1055154505">
                  <w:marLeft w:val="0"/>
                  <w:marRight w:val="0"/>
                  <w:marTop w:val="0"/>
                  <w:marBottom w:val="0"/>
                  <w:divBdr>
                    <w:top w:val="none" w:sz="0" w:space="0" w:color="auto"/>
                    <w:left w:val="none" w:sz="0" w:space="0" w:color="auto"/>
                    <w:bottom w:val="none" w:sz="0" w:space="0" w:color="auto"/>
                    <w:right w:val="none" w:sz="0" w:space="0" w:color="auto"/>
                  </w:divBdr>
                  <w:divsChild>
                    <w:div w:id="1055154485">
                      <w:marLeft w:val="0"/>
                      <w:marRight w:val="0"/>
                      <w:marTop w:val="0"/>
                      <w:marBottom w:val="0"/>
                      <w:divBdr>
                        <w:top w:val="none" w:sz="0" w:space="0" w:color="auto"/>
                        <w:left w:val="none" w:sz="0" w:space="0" w:color="auto"/>
                        <w:bottom w:val="none" w:sz="0" w:space="0" w:color="auto"/>
                        <w:right w:val="none" w:sz="0" w:space="0" w:color="auto"/>
                      </w:divBdr>
                      <w:divsChild>
                        <w:div w:id="1055154547">
                          <w:marLeft w:val="0"/>
                          <w:marRight w:val="0"/>
                          <w:marTop w:val="0"/>
                          <w:marBottom w:val="0"/>
                          <w:divBdr>
                            <w:top w:val="none" w:sz="0" w:space="0" w:color="auto"/>
                            <w:left w:val="none" w:sz="0" w:space="0" w:color="auto"/>
                            <w:bottom w:val="none" w:sz="0" w:space="0" w:color="auto"/>
                            <w:right w:val="none" w:sz="0" w:space="0" w:color="auto"/>
                          </w:divBdr>
                          <w:divsChild>
                            <w:div w:id="1055154568">
                              <w:marLeft w:val="0"/>
                              <w:marRight w:val="0"/>
                              <w:marTop w:val="0"/>
                              <w:marBottom w:val="0"/>
                              <w:divBdr>
                                <w:top w:val="none" w:sz="0" w:space="0" w:color="auto"/>
                                <w:left w:val="none" w:sz="0" w:space="0" w:color="auto"/>
                                <w:bottom w:val="none" w:sz="0" w:space="0" w:color="auto"/>
                                <w:right w:val="none" w:sz="0" w:space="0" w:color="auto"/>
                              </w:divBdr>
                              <w:divsChild>
                                <w:div w:id="1055154524">
                                  <w:marLeft w:val="0"/>
                                  <w:marRight w:val="0"/>
                                  <w:marTop w:val="0"/>
                                  <w:marBottom w:val="0"/>
                                  <w:divBdr>
                                    <w:top w:val="none" w:sz="0" w:space="0" w:color="auto"/>
                                    <w:left w:val="none" w:sz="0" w:space="0" w:color="auto"/>
                                    <w:bottom w:val="none" w:sz="0" w:space="0" w:color="auto"/>
                                    <w:right w:val="none" w:sz="0" w:space="0" w:color="auto"/>
                                  </w:divBdr>
                                  <w:divsChild>
                                    <w:div w:id="1055154491">
                                      <w:marLeft w:val="0"/>
                                      <w:marRight w:val="0"/>
                                      <w:marTop w:val="0"/>
                                      <w:marBottom w:val="0"/>
                                      <w:divBdr>
                                        <w:top w:val="none" w:sz="0" w:space="0" w:color="auto"/>
                                        <w:left w:val="none" w:sz="0" w:space="0" w:color="auto"/>
                                        <w:bottom w:val="none" w:sz="0" w:space="0" w:color="auto"/>
                                        <w:right w:val="none" w:sz="0" w:space="0" w:color="auto"/>
                                      </w:divBdr>
                                      <w:divsChild>
                                        <w:div w:id="1055154574">
                                          <w:marLeft w:val="0"/>
                                          <w:marRight w:val="0"/>
                                          <w:marTop w:val="0"/>
                                          <w:marBottom w:val="0"/>
                                          <w:divBdr>
                                            <w:top w:val="none" w:sz="0" w:space="0" w:color="auto"/>
                                            <w:left w:val="none" w:sz="0" w:space="0" w:color="auto"/>
                                            <w:bottom w:val="none" w:sz="0" w:space="0" w:color="auto"/>
                                            <w:right w:val="none" w:sz="0" w:space="0" w:color="auto"/>
                                          </w:divBdr>
                                          <w:divsChild>
                                            <w:div w:id="1055154533">
                                              <w:marLeft w:val="0"/>
                                              <w:marRight w:val="0"/>
                                              <w:marTop w:val="0"/>
                                              <w:marBottom w:val="0"/>
                                              <w:divBdr>
                                                <w:top w:val="none" w:sz="0" w:space="0" w:color="auto"/>
                                                <w:left w:val="none" w:sz="0" w:space="0" w:color="auto"/>
                                                <w:bottom w:val="none" w:sz="0" w:space="0" w:color="auto"/>
                                                <w:right w:val="none" w:sz="0" w:space="0" w:color="auto"/>
                                              </w:divBdr>
                                              <w:divsChild>
                                                <w:div w:id="1055154526">
                                                  <w:marLeft w:val="0"/>
                                                  <w:marRight w:val="0"/>
                                                  <w:marTop w:val="0"/>
                                                  <w:marBottom w:val="0"/>
                                                  <w:divBdr>
                                                    <w:top w:val="none" w:sz="0" w:space="0" w:color="auto"/>
                                                    <w:left w:val="none" w:sz="0" w:space="0" w:color="auto"/>
                                                    <w:bottom w:val="none" w:sz="0" w:space="0" w:color="auto"/>
                                                    <w:right w:val="none" w:sz="0" w:space="0" w:color="auto"/>
                                                  </w:divBdr>
                                                  <w:divsChild>
                                                    <w:div w:id="1055154529">
                                                      <w:marLeft w:val="0"/>
                                                      <w:marRight w:val="0"/>
                                                      <w:marTop w:val="0"/>
                                                      <w:marBottom w:val="0"/>
                                                      <w:divBdr>
                                                        <w:top w:val="none" w:sz="0" w:space="0" w:color="auto"/>
                                                        <w:left w:val="none" w:sz="0" w:space="0" w:color="auto"/>
                                                        <w:bottom w:val="none" w:sz="0" w:space="0" w:color="auto"/>
                                                        <w:right w:val="none" w:sz="0" w:space="0" w:color="auto"/>
                                                      </w:divBdr>
                                                      <w:divsChild>
                                                        <w:div w:id="1055154517">
                                                          <w:marLeft w:val="0"/>
                                                          <w:marRight w:val="0"/>
                                                          <w:marTop w:val="0"/>
                                                          <w:marBottom w:val="0"/>
                                                          <w:divBdr>
                                                            <w:top w:val="none" w:sz="0" w:space="0" w:color="auto"/>
                                                            <w:left w:val="none" w:sz="0" w:space="0" w:color="auto"/>
                                                            <w:bottom w:val="none" w:sz="0" w:space="0" w:color="auto"/>
                                                            <w:right w:val="none" w:sz="0" w:space="0" w:color="auto"/>
                                                          </w:divBdr>
                                                          <w:divsChild>
                                                            <w:div w:id="1055154489">
                                                              <w:marLeft w:val="0"/>
                                                              <w:marRight w:val="0"/>
                                                              <w:marTop w:val="0"/>
                                                              <w:marBottom w:val="0"/>
                                                              <w:divBdr>
                                                                <w:top w:val="none" w:sz="0" w:space="0" w:color="auto"/>
                                                                <w:left w:val="none" w:sz="0" w:space="0" w:color="auto"/>
                                                                <w:bottom w:val="none" w:sz="0" w:space="0" w:color="auto"/>
                                                                <w:right w:val="none" w:sz="0" w:space="0" w:color="auto"/>
                                                              </w:divBdr>
                                                              <w:divsChild>
                                                                <w:div w:id="1055154558">
                                                                  <w:marLeft w:val="0"/>
                                                                  <w:marRight w:val="0"/>
                                                                  <w:marTop w:val="0"/>
                                                                  <w:marBottom w:val="0"/>
                                                                  <w:divBdr>
                                                                    <w:top w:val="none" w:sz="0" w:space="0" w:color="auto"/>
                                                                    <w:left w:val="none" w:sz="0" w:space="0" w:color="auto"/>
                                                                    <w:bottom w:val="none" w:sz="0" w:space="0" w:color="auto"/>
                                                                    <w:right w:val="none" w:sz="0" w:space="0" w:color="auto"/>
                                                                  </w:divBdr>
                                                                  <w:divsChild>
                                                                    <w:div w:id="1055154571">
                                                                      <w:marLeft w:val="0"/>
                                                                      <w:marRight w:val="0"/>
                                                                      <w:marTop w:val="0"/>
                                                                      <w:marBottom w:val="0"/>
                                                                      <w:divBdr>
                                                                        <w:top w:val="none" w:sz="0" w:space="0" w:color="auto"/>
                                                                        <w:left w:val="none" w:sz="0" w:space="0" w:color="auto"/>
                                                                        <w:bottom w:val="none" w:sz="0" w:space="0" w:color="auto"/>
                                                                        <w:right w:val="none" w:sz="0" w:space="0" w:color="auto"/>
                                                                      </w:divBdr>
                                                                      <w:divsChild>
                                                                        <w:div w:id="1055154595">
                                                                          <w:marLeft w:val="0"/>
                                                                          <w:marRight w:val="0"/>
                                                                          <w:marTop w:val="0"/>
                                                                          <w:marBottom w:val="0"/>
                                                                          <w:divBdr>
                                                                            <w:top w:val="none" w:sz="0" w:space="0" w:color="auto"/>
                                                                            <w:left w:val="none" w:sz="0" w:space="0" w:color="auto"/>
                                                                            <w:bottom w:val="none" w:sz="0" w:space="0" w:color="auto"/>
                                                                            <w:right w:val="none" w:sz="0" w:space="0" w:color="auto"/>
                                                                          </w:divBdr>
                                                                          <w:divsChild>
                                                                            <w:div w:id="1055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514">
      <w:marLeft w:val="0"/>
      <w:marRight w:val="0"/>
      <w:marTop w:val="0"/>
      <w:marBottom w:val="0"/>
      <w:divBdr>
        <w:top w:val="none" w:sz="0" w:space="0" w:color="auto"/>
        <w:left w:val="none" w:sz="0" w:space="0" w:color="auto"/>
        <w:bottom w:val="none" w:sz="0" w:space="0" w:color="auto"/>
        <w:right w:val="none" w:sz="0" w:space="0" w:color="auto"/>
      </w:divBdr>
      <w:divsChild>
        <w:div w:id="1055154477">
          <w:marLeft w:val="0"/>
          <w:marRight w:val="0"/>
          <w:marTop w:val="0"/>
          <w:marBottom w:val="0"/>
          <w:divBdr>
            <w:top w:val="none" w:sz="0" w:space="0" w:color="auto"/>
            <w:left w:val="none" w:sz="0" w:space="0" w:color="auto"/>
            <w:bottom w:val="none" w:sz="0" w:space="0" w:color="auto"/>
            <w:right w:val="none" w:sz="0" w:space="0" w:color="auto"/>
          </w:divBdr>
          <w:divsChild>
            <w:div w:id="1055154499">
              <w:marLeft w:val="0"/>
              <w:marRight w:val="0"/>
              <w:marTop w:val="0"/>
              <w:marBottom w:val="0"/>
              <w:divBdr>
                <w:top w:val="none" w:sz="0" w:space="0" w:color="auto"/>
                <w:left w:val="none" w:sz="0" w:space="0" w:color="auto"/>
                <w:bottom w:val="none" w:sz="0" w:space="0" w:color="auto"/>
                <w:right w:val="none" w:sz="0" w:space="0" w:color="auto"/>
              </w:divBdr>
              <w:divsChild>
                <w:div w:id="1055154504">
                  <w:marLeft w:val="0"/>
                  <w:marRight w:val="0"/>
                  <w:marTop w:val="0"/>
                  <w:marBottom w:val="0"/>
                  <w:divBdr>
                    <w:top w:val="none" w:sz="0" w:space="0" w:color="auto"/>
                    <w:left w:val="none" w:sz="0" w:space="0" w:color="auto"/>
                    <w:bottom w:val="none" w:sz="0" w:space="0" w:color="auto"/>
                    <w:right w:val="none" w:sz="0" w:space="0" w:color="auto"/>
                  </w:divBdr>
                  <w:divsChild>
                    <w:div w:id="1055154476">
                      <w:marLeft w:val="0"/>
                      <w:marRight w:val="0"/>
                      <w:marTop w:val="0"/>
                      <w:marBottom w:val="0"/>
                      <w:divBdr>
                        <w:top w:val="none" w:sz="0" w:space="0" w:color="auto"/>
                        <w:left w:val="none" w:sz="0" w:space="0" w:color="auto"/>
                        <w:bottom w:val="none" w:sz="0" w:space="0" w:color="auto"/>
                        <w:right w:val="none" w:sz="0" w:space="0" w:color="auto"/>
                      </w:divBdr>
                      <w:divsChild>
                        <w:div w:id="1055154539">
                          <w:marLeft w:val="0"/>
                          <w:marRight w:val="0"/>
                          <w:marTop w:val="0"/>
                          <w:marBottom w:val="0"/>
                          <w:divBdr>
                            <w:top w:val="none" w:sz="0" w:space="0" w:color="auto"/>
                            <w:left w:val="none" w:sz="0" w:space="0" w:color="auto"/>
                            <w:bottom w:val="none" w:sz="0" w:space="0" w:color="auto"/>
                            <w:right w:val="none" w:sz="0" w:space="0" w:color="auto"/>
                          </w:divBdr>
                          <w:divsChild>
                            <w:div w:id="1055154480">
                              <w:marLeft w:val="0"/>
                              <w:marRight w:val="0"/>
                              <w:marTop w:val="0"/>
                              <w:marBottom w:val="0"/>
                              <w:divBdr>
                                <w:top w:val="none" w:sz="0" w:space="0" w:color="auto"/>
                                <w:left w:val="none" w:sz="0" w:space="0" w:color="auto"/>
                                <w:bottom w:val="none" w:sz="0" w:space="0" w:color="auto"/>
                                <w:right w:val="none" w:sz="0" w:space="0" w:color="auto"/>
                              </w:divBdr>
                              <w:divsChild>
                                <w:div w:id="1055154563">
                                  <w:marLeft w:val="0"/>
                                  <w:marRight w:val="0"/>
                                  <w:marTop w:val="0"/>
                                  <w:marBottom w:val="0"/>
                                  <w:divBdr>
                                    <w:top w:val="none" w:sz="0" w:space="0" w:color="auto"/>
                                    <w:left w:val="none" w:sz="0" w:space="0" w:color="auto"/>
                                    <w:bottom w:val="none" w:sz="0" w:space="0" w:color="auto"/>
                                    <w:right w:val="none" w:sz="0" w:space="0" w:color="auto"/>
                                  </w:divBdr>
                                  <w:divsChild>
                                    <w:div w:id="1055154540">
                                      <w:marLeft w:val="0"/>
                                      <w:marRight w:val="0"/>
                                      <w:marTop w:val="0"/>
                                      <w:marBottom w:val="0"/>
                                      <w:divBdr>
                                        <w:top w:val="none" w:sz="0" w:space="0" w:color="auto"/>
                                        <w:left w:val="none" w:sz="0" w:space="0" w:color="auto"/>
                                        <w:bottom w:val="none" w:sz="0" w:space="0" w:color="auto"/>
                                        <w:right w:val="none" w:sz="0" w:space="0" w:color="auto"/>
                                      </w:divBdr>
                                      <w:divsChild>
                                        <w:div w:id="1055154507">
                                          <w:marLeft w:val="0"/>
                                          <w:marRight w:val="0"/>
                                          <w:marTop w:val="0"/>
                                          <w:marBottom w:val="0"/>
                                          <w:divBdr>
                                            <w:top w:val="none" w:sz="0" w:space="0" w:color="auto"/>
                                            <w:left w:val="none" w:sz="0" w:space="0" w:color="auto"/>
                                            <w:bottom w:val="none" w:sz="0" w:space="0" w:color="auto"/>
                                            <w:right w:val="none" w:sz="0" w:space="0" w:color="auto"/>
                                          </w:divBdr>
                                          <w:divsChild>
                                            <w:div w:id="1055154576">
                                              <w:marLeft w:val="0"/>
                                              <w:marRight w:val="0"/>
                                              <w:marTop w:val="0"/>
                                              <w:marBottom w:val="0"/>
                                              <w:divBdr>
                                                <w:top w:val="none" w:sz="0" w:space="0" w:color="auto"/>
                                                <w:left w:val="none" w:sz="0" w:space="0" w:color="auto"/>
                                                <w:bottom w:val="none" w:sz="0" w:space="0" w:color="auto"/>
                                                <w:right w:val="none" w:sz="0" w:space="0" w:color="auto"/>
                                              </w:divBdr>
                                              <w:divsChild>
                                                <w:div w:id="1055154578">
                                                  <w:marLeft w:val="0"/>
                                                  <w:marRight w:val="0"/>
                                                  <w:marTop w:val="0"/>
                                                  <w:marBottom w:val="0"/>
                                                  <w:divBdr>
                                                    <w:top w:val="none" w:sz="0" w:space="0" w:color="auto"/>
                                                    <w:left w:val="none" w:sz="0" w:space="0" w:color="auto"/>
                                                    <w:bottom w:val="none" w:sz="0" w:space="0" w:color="auto"/>
                                                    <w:right w:val="none" w:sz="0" w:space="0" w:color="auto"/>
                                                  </w:divBdr>
                                                  <w:divsChild>
                                                    <w:div w:id="1055154592">
                                                      <w:marLeft w:val="0"/>
                                                      <w:marRight w:val="0"/>
                                                      <w:marTop w:val="0"/>
                                                      <w:marBottom w:val="0"/>
                                                      <w:divBdr>
                                                        <w:top w:val="none" w:sz="0" w:space="0" w:color="auto"/>
                                                        <w:left w:val="none" w:sz="0" w:space="0" w:color="auto"/>
                                                        <w:bottom w:val="none" w:sz="0" w:space="0" w:color="auto"/>
                                                        <w:right w:val="none" w:sz="0" w:space="0" w:color="auto"/>
                                                      </w:divBdr>
                                                      <w:divsChild>
                                                        <w:div w:id="1055154589">
                                                          <w:marLeft w:val="0"/>
                                                          <w:marRight w:val="0"/>
                                                          <w:marTop w:val="0"/>
                                                          <w:marBottom w:val="0"/>
                                                          <w:divBdr>
                                                            <w:top w:val="none" w:sz="0" w:space="0" w:color="auto"/>
                                                            <w:left w:val="none" w:sz="0" w:space="0" w:color="auto"/>
                                                            <w:bottom w:val="none" w:sz="0" w:space="0" w:color="auto"/>
                                                            <w:right w:val="none" w:sz="0" w:space="0" w:color="auto"/>
                                                          </w:divBdr>
                                                          <w:divsChild>
                                                            <w:div w:id="1055154562">
                                                              <w:marLeft w:val="0"/>
                                                              <w:marRight w:val="0"/>
                                                              <w:marTop w:val="0"/>
                                                              <w:marBottom w:val="0"/>
                                                              <w:divBdr>
                                                                <w:top w:val="none" w:sz="0" w:space="0" w:color="auto"/>
                                                                <w:left w:val="none" w:sz="0" w:space="0" w:color="auto"/>
                                                                <w:bottom w:val="none" w:sz="0" w:space="0" w:color="auto"/>
                                                                <w:right w:val="none" w:sz="0" w:space="0" w:color="auto"/>
                                                              </w:divBdr>
                                                              <w:divsChild>
                                                                <w:div w:id="1055154511">
                                                                  <w:marLeft w:val="0"/>
                                                                  <w:marRight w:val="0"/>
                                                                  <w:marTop w:val="0"/>
                                                                  <w:marBottom w:val="0"/>
                                                                  <w:divBdr>
                                                                    <w:top w:val="none" w:sz="0" w:space="0" w:color="auto"/>
                                                                    <w:left w:val="none" w:sz="0" w:space="0" w:color="auto"/>
                                                                    <w:bottom w:val="none" w:sz="0" w:space="0" w:color="auto"/>
                                                                    <w:right w:val="none" w:sz="0" w:space="0" w:color="auto"/>
                                                                  </w:divBdr>
                                                                  <w:divsChild>
                                                                    <w:div w:id="1055154528">
                                                                      <w:marLeft w:val="0"/>
                                                                      <w:marRight w:val="0"/>
                                                                      <w:marTop w:val="0"/>
                                                                      <w:marBottom w:val="0"/>
                                                                      <w:divBdr>
                                                                        <w:top w:val="none" w:sz="0" w:space="0" w:color="auto"/>
                                                                        <w:left w:val="none" w:sz="0" w:space="0" w:color="auto"/>
                                                                        <w:bottom w:val="none" w:sz="0" w:space="0" w:color="auto"/>
                                                                        <w:right w:val="none" w:sz="0" w:space="0" w:color="auto"/>
                                                                      </w:divBdr>
                                                                      <w:divsChild>
                                                                        <w:div w:id="1055154518">
                                                                          <w:marLeft w:val="0"/>
                                                                          <w:marRight w:val="0"/>
                                                                          <w:marTop w:val="0"/>
                                                                          <w:marBottom w:val="0"/>
                                                                          <w:divBdr>
                                                                            <w:top w:val="none" w:sz="0" w:space="0" w:color="auto"/>
                                                                            <w:left w:val="none" w:sz="0" w:space="0" w:color="auto"/>
                                                                            <w:bottom w:val="none" w:sz="0" w:space="0" w:color="auto"/>
                                                                            <w:right w:val="none" w:sz="0" w:space="0" w:color="auto"/>
                                                                          </w:divBdr>
                                                                          <w:divsChild>
                                                                            <w:div w:id="1055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566">
      <w:marLeft w:val="0"/>
      <w:marRight w:val="0"/>
      <w:marTop w:val="0"/>
      <w:marBottom w:val="0"/>
      <w:divBdr>
        <w:top w:val="none" w:sz="0" w:space="0" w:color="auto"/>
        <w:left w:val="none" w:sz="0" w:space="0" w:color="auto"/>
        <w:bottom w:val="none" w:sz="0" w:space="0" w:color="auto"/>
        <w:right w:val="none" w:sz="0" w:space="0" w:color="auto"/>
      </w:divBdr>
      <w:divsChild>
        <w:div w:id="1055154565">
          <w:marLeft w:val="0"/>
          <w:marRight w:val="0"/>
          <w:marTop w:val="0"/>
          <w:marBottom w:val="0"/>
          <w:divBdr>
            <w:top w:val="none" w:sz="0" w:space="0" w:color="auto"/>
            <w:left w:val="none" w:sz="0" w:space="0" w:color="auto"/>
            <w:bottom w:val="none" w:sz="0" w:space="0" w:color="auto"/>
            <w:right w:val="none" w:sz="0" w:space="0" w:color="auto"/>
          </w:divBdr>
          <w:divsChild>
            <w:div w:id="1055154561">
              <w:marLeft w:val="0"/>
              <w:marRight w:val="0"/>
              <w:marTop w:val="0"/>
              <w:marBottom w:val="0"/>
              <w:divBdr>
                <w:top w:val="none" w:sz="0" w:space="0" w:color="auto"/>
                <w:left w:val="none" w:sz="0" w:space="0" w:color="auto"/>
                <w:bottom w:val="none" w:sz="0" w:space="0" w:color="auto"/>
                <w:right w:val="none" w:sz="0" w:space="0" w:color="auto"/>
              </w:divBdr>
              <w:divsChild>
                <w:div w:id="1055154525">
                  <w:marLeft w:val="0"/>
                  <w:marRight w:val="0"/>
                  <w:marTop w:val="0"/>
                  <w:marBottom w:val="0"/>
                  <w:divBdr>
                    <w:top w:val="none" w:sz="0" w:space="0" w:color="auto"/>
                    <w:left w:val="none" w:sz="0" w:space="0" w:color="auto"/>
                    <w:bottom w:val="none" w:sz="0" w:space="0" w:color="auto"/>
                    <w:right w:val="none" w:sz="0" w:space="0" w:color="auto"/>
                  </w:divBdr>
                  <w:divsChild>
                    <w:div w:id="1055154488">
                      <w:marLeft w:val="0"/>
                      <w:marRight w:val="0"/>
                      <w:marTop w:val="0"/>
                      <w:marBottom w:val="0"/>
                      <w:divBdr>
                        <w:top w:val="none" w:sz="0" w:space="0" w:color="auto"/>
                        <w:left w:val="none" w:sz="0" w:space="0" w:color="auto"/>
                        <w:bottom w:val="none" w:sz="0" w:space="0" w:color="auto"/>
                        <w:right w:val="none" w:sz="0" w:space="0" w:color="auto"/>
                      </w:divBdr>
                      <w:divsChild>
                        <w:div w:id="1055154520">
                          <w:marLeft w:val="0"/>
                          <w:marRight w:val="0"/>
                          <w:marTop w:val="0"/>
                          <w:marBottom w:val="0"/>
                          <w:divBdr>
                            <w:top w:val="none" w:sz="0" w:space="0" w:color="auto"/>
                            <w:left w:val="none" w:sz="0" w:space="0" w:color="auto"/>
                            <w:bottom w:val="none" w:sz="0" w:space="0" w:color="auto"/>
                            <w:right w:val="none" w:sz="0" w:space="0" w:color="auto"/>
                          </w:divBdr>
                          <w:divsChild>
                            <w:div w:id="1055154570">
                              <w:marLeft w:val="0"/>
                              <w:marRight w:val="0"/>
                              <w:marTop w:val="0"/>
                              <w:marBottom w:val="0"/>
                              <w:divBdr>
                                <w:top w:val="none" w:sz="0" w:space="0" w:color="auto"/>
                                <w:left w:val="none" w:sz="0" w:space="0" w:color="auto"/>
                                <w:bottom w:val="none" w:sz="0" w:space="0" w:color="auto"/>
                                <w:right w:val="none" w:sz="0" w:space="0" w:color="auto"/>
                              </w:divBdr>
                              <w:divsChild>
                                <w:div w:id="1055154543">
                                  <w:marLeft w:val="0"/>
                                  <w:marRight w:val="0"/>
                                  <w:marTop w:val="0"/>
                                  <w:marBottom w:val="0"/>
                                  <w:divBdr>
                                    <w:top w:val="none" w:sz="0" w:space="0" w:color="auto"/>
                                    <w:left w:val="none" w:sz="0" w:space="0" w:color="auto"/>
                                    <w:bottom w:val="none" w:sz="0" w:space="0" w:color="auto"/>
                                    <w:right w:val="none" w:sz="0" w:space="0" w:color="auto"/>
                                  </w:divBdr>
                                  <w:divsChild>
                                    <w:div w:id="1055154557">
                                      <w:marLeft w:val="0"/>
                                      <w:marRight w:val="0"/>
                                      <w:marTop w:val="0"/>
                                      <w:marBottom w:val="0"/>
                                      <w:divBdr>
                                        <w:top w:val="none" w:sz="0" w:space="0" w:color="auto"/>
                                        <w:left w:val="none" w:sz="0" w:space="0" w:color="auto"/>
                                        <w:bottom w:val="none" w:sz="0" w:space="0" w:color="auto"/>
                                        <w:right w:val="none" w:sz="0" w:space="0" w:color="auto"/>
                                      </w:divBdr>
                                      <w:divsChild>
                                        <w:div w:id="1055154554">
                                          <w:marLeft w:val="0"/>
                                          <w:marRight w:val="0"/>
                                          <w:marTop w:val="0"/>
                                          <w:marBottom w:val="0"/>
                                          <w:divBdr>
                                            <w:top w:val="none" w:sz="0" w:space="0" w:color="auto"/>
                                            <w:left w:val="none" w:sz="0" w:space="0" w:color="auto"/>
                                            <w:bottom w:val="none" w:sz="0" w:space="0" w:color="auto"/>
                                            <w:right w:val="none" w:sz="0" w:space="0" w:color="auto"/>
                                          </w:divBdr>
                                          <w:divsChild>
                                            <w:div w:id="1055154550">
                                              <w:marLeft w:val="0"/>
                                              <w:marRight w:val="0"/>
                                              <w:marTop w:val="0"/>
                                              <w:marBottom w:val="0"/>
                                              <w:divBdr>
                                                <w:top w:val="none" w:sz="0" w:space="0" w:color="auto"/>
                                                <w:left w:val="none" w:sz="0" w:space="0" w:color="auto"/>
                                                <w:bottom w:val="none" w:sz="0" w:space="0" w:color="auto"/>
                                                <w:right w:val="none" w:sz="0" w:space="0" w:color="auto"/>
                                              </w:divBdr>
                                              <w:divsChild>
                                                <w:div w:id="1055154559">
                                                  <w:marLeft w:val="0"/>
                                                  <w:marRight w:val="0"/>
                                                  <w:marTop w:val="0"/>
                                                  <w:marBottom w:val="0"/>
                                                  <w:divBdr>
                                                    <w:top w:val="none" w:sz="0" w:space="0" w:color="auto"/>
                                                    <w:left w:val="none" w:sz="0" w:space="0" w:color="auto"/>
                                                    <w:bottom w:val="none" w:sz="0" w:space="0" w:color="auto"/>
                                                    <w:right w:val="none" w:sz="0" w:space="0" w:color="auto"/>
                                                  </w:divBdr>
                                                  <w:divsChild>
                                                    <w:div w:id="1055154487">
                                                      <w:marLeft w:val="0"/>
                                                      <w:marRight w:val="0"/>
                                                      <w:marTop w:val="0"/>
                                                      <w:marBottom w:val="0"/>
                                                      <w:divBdr>
                                                        <w:top w:val="none" w:sz="0" w:space="0" w:color="auto"/>
                                                        <w:left w:val="none" w:sz="0" w:space="0" w:color="auto"/>
                                                        <w:bottom w:val="none" w:sz="0" w:space="0" w:color="auto"/>
                                                        <w:right w:val="none" w:sz="0" w:space="0" w:color="auto"/>
                                                      </w:divBdr>
                                                      <w:divsChild>
                                                        <w:div w:id="1055154492">
                                                          <w:marLeft w:val="0"/>
                                                          <w:marRight w:val="0"/>
                                                          <w:marTop w:val="0"/>
                                                          <w:marBottom w:val="0"/>
                                                          <w:divBdr>
                                                            <w:top w:val="none" w:sz="0" w:space="0" w:color="auto"/>
                                                            <w:left w:val="none" w:sz="0" w:space="0" w:color="auto"/>
                                                            <w:bottom w:val="none" w:sz="0" w:space="0" w:color="auto"/>
                                                            <w:right w:val="none" w:sz="0" w:space="0" w:color="auto"/>
                                                          </w:divBdr>
                                                          <w:divsChild>
                                                            <w:div w:id="1055154519">
                                                              <w:marLeft w:val="0"/>
                                                              <w:marRight w:val="0"/>
                                                              <w:marTop w:val="0"/>
                                                              <w:marBottom w:val="0"/>
                                                              <w:divBdr>
                                                                <w:top w:val="none" w:sz="0" w:space="0" w:color="auto"/>
                                                                <w:left w:val="none" w:sz="0" w:space="0" w:color="auto"/>
                                                                <w:bottom w:val="none" w:sz="0" w:space="0" w:color="auto"/>
                                                                <w:right w:val="none" w:sz="0" w:space="0" w:color="auto"/>
                                                              </w:divBdr>
                                                              <w:divsChild>
                                                                <w:div w:id="1055154523">
                                                                  <w:marLeft w:val="0"/>
                                                                  <w:marRight w:val="0"/>
                                                                  <w:marTop w:val="0"/>
                                                                  <w:marBottom w:val="0"/>
                                                                  <w:divBdr>
                                                                    <w:top w:val="none" w:sz="0" w:space="0" w:color="auto"/>
                                                                    <w:left w:val="none" w:sz="0" w:space="0" w:color="auto"/>
                                                                    <w:bottom w:val="none" w:sz="0" w:space="0" w:color="auto"/>
                                                                    <w:right w:val="none" w:sz="0" w:space="0" w:color="auto"/>
                                                                  </w:divBdr>
                                                                  <w:divsChild>
                                                                    <w:div w:id="1055154501">
                                                                      <w:marLeft w:val="0"/>
                                                                      <w:marRight w:val="0"/>
                                                                      <w:marTop w:val="0"/>
                                                                      <w:marBottom w:val="0"/>
                                                                      <w:divBdr>
                                                                        <w:top w:val="none" w:sz="0" w:space="0" w:color="auto"/>
                                                                        <w:left w:val="none" w:sz="0" w:space="0" w:color="auto"/>
                                                                        <w:bottom w:val="none" w:sz="0" w:space="0" w:color="auto"/>
                                                                        <w:right w:val="none" w:sz="0" w:space="0" w:color="auto"/>
                                                                      </w:divBdr>
                                                                      <w:divsChild>
                                                                        <w:div w:id="1055154494">
                                                                          <w:marLeft w:val="0"/>
                                                                          <w:marRight w:val="0"/>
                                                                          <w:marTop w:val="0"/>
                                                                          <w:marBottom w:val="0"/>
                                                                          <w:divBdr>
                                                                            <w:top w:val="none" w:sz="0" w:space="0" w:color="auto"/>
                                                                            <w:left w:val="none" w:sz="0" w:space="0" w:color="auto"/>
                                                                            <w:bottom w:val="none" w:sz="0" w:space="0" w:color="auto"/>
                                                                            <w:right w:val="none" w:sz="0" w:space="0" w:color="auto"/>
                                                                          </w:divBdr>
                                                                          <w:divsChild>
                                                                            <w:div w:id="10551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54586">
      <w:marLeft w:val="0"/>
      <w:marRight w:val="0"/>
      <w:marTop w:val="0"/>
      <w:marBottom w:val="0"/>
      <w:divBdr>
        <w:top w:val="none" w:sz="0" w:space="0" w:color="auto"/>
        <w:left w:val="none" w:sz="0" w:space="0" w:color="auto"/>
        <w:bottom w:val="none" w:sz="0" w:space="0" w:color="auto"/>
        <w:right w:val="none" w:sz="0" w:space="0" w:color="auto"/>
      </w:divBdr>
      <w:divsChild>
        <w:div w:id="1055154584">
          <w:marLeft w:val="60"/>
          <w:marRight w:val="0"/>
          <w:marTop w:val="100"/>
          <w:marBottom w:val="100"/>
          <w:divBdr>
            <w:top w:val="none" w:sz="0" w:space="0" w:color="auto"/>
            <w:left w:val="single" w:sz="12" w:space="3" w:color="0000FF"/>
            <w:bottom w:val="none" w:sz="0" w:space="0" w:color="auto"/>
            <w:right w:val="none" w:sz="0" w:space="0" w:color="auto"/>
          </w:divBdr>
          <w:divsChild>
            <w:div w:id="1055154587">
              <w:marLeft w:val="0"/>
              <w:marRight w:val="0"/>
              <w:marTop w:val="0"/>
              <w:marBottom w:val="0"/>
              <w:divBdr>
                <w:top w:val="none" w:sz="0" w:space="0" w:color="auto"/>
                <w:left w:val="none" w:sz="0" w:space="0" w:color="auto"/>
                <w:bottom w:val="none" w:sz="0" w:space="0" w:color="auto"/>
                <w:right w:val="none" w:sz="0" w:space="0" w:color="auto"/>
              </w:divBdr>
              <w:divsChild>
                <w:div w:id="1055154583">
                  <w:marLeft w:val="0"/>
                  <w:marRight w:val="0"/>
                  <w:marTop w:val="0"/>
                  <w:marBottom w:val="0"/>
                  <w:divBdr>
                    <w:top w:val="none" w:sz="0" w:space="0" w:color="auto"/>
                    <w:left w:val="none" w:sz="0" w:space="0" w:color="auto"/>
                    <w:bottom w:val="none" w:sz="0" w:space="0" w:color="auto"/>
                    <w:right w:val="none" w:sz="0" w:space="0" w:color="auto"/>
                  </w:divBdr>
                </w:div>
                <w:div w:id="1055154585">
                  <w:marLeft w:val="0"/>
                  <w:marRight w:val="0"/>
                  <w:marTop w:val="0"/>
                  <w:marBottom w:val="0"/>
                  <w:divBdr>
                    <w:top w:val="none" w:sz="0" w:space="0" w:color="auto"/>
                    <w:left w:val="none" w:sz="0" w:space="0" w:color="auto"/>
                    <w:bottom w:val="none" w:sz="0" w:space="0" w:color="auto"/>
                    <w:right w:val="none" w:sz="0" w:space="0" w:color="auto"/>
                  </w:divBdr>
                </w:div>
                <w:div w:id="1055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596">
      <w:marLeft w:val="0"/>
      <w:marRight w:val="0"/>
      <w:marTop w:val="0"/>
      <w:marBottom w:val="0"/>
      <w:divBdr>
        <w:top w:val="none" w:sz="0" w:space="0" w:color="auto"/>
        <w:left w:val="none" w:sz="0" w:space="0" w:color="auto"/>
        <w:bottom w:val="none" w:sz="0" w:space="0" w:color="auto"/>
        <w:right w:val="none" w:sz="0" w:space="0" w:color="auto"/>
      </w:divBdr>
    </w:div>
    <w:div w:id="1055154597">
      <w:marLeft w:val="0"/>
      <w:marRight w:val="0"/>
      <w:marTop w:val="0"/>
      <w:marBottom w:val="0"/>
      <w:divBdr>
        <w:top w:val="none" w:sz="0" w:space="0" w:color="auto"/>
        <w:left w:val="none" w:sz="0" w:space="0" w:color="auto"/>
        <w:bottom w:val="none" w:sz="0" w:space="0" w:color="auto"/>
        <w:right w:val="none" w:sz="0" w:space="0" w:color="auto"/>
      </w:divBdr>
    </w:div>
    <w:div w:id="1472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mbrokeshireoutdoors.org.uk/" TargetMode="External"/><Relationship Id="rId18" Type="http://schemas.openxmlformats.org/officeDocument/2006/relationships/hyperlink" Target="http://www.pembrokeshiremarinecode.org.uk/" TargetMode="External"/><Relationship Id="rId26" Type="http://schemas.openxmlformats.org/officeDocument/2006/relationships/hyperlink" Target="http://www.walesactivitymapping.org.uk/recreation-plan/" TargetMode="External"/><Relationship Id="rId3" Type="http://schemas.openxmlformats.org/officeDocument/2006/relationships/styles" Target="styles.xml"/><Relationship Id="rId21" Type="http://schemas.openxmlformats.org/officeDocument/2006/relationships/hyperlink" Target="http://www.pembrokeshireoutdoors.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mbrokeshireoutdoors.org.uk" TargetMode="External"/><Relationship Id="rId17" Type="http://schemas.openxmlformats.org/officeDocument/2006/relationships/hyperlink" Target="http://www.pembrokeshiremarinecode.org.uk/publications/" TargetMode="External"/><Relationship Id="rId25" Type="http://schemas.openxmlformats.org/officeDocument/2006/relationships/hyperlink" Target="http://www.walesactivitymapping.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irish-sea.org/wales-marine-wildlife-appreciation"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oapg.org.uk/index.php/documents/" TargetMode="External"/><Relationship Id="rId24" Type="http://schemas.openxmlformats.org/officeDocument/2006/relationships/hyperlink" Target="http://www.walesactivitymapping.org.uk/reports-3/" TargetMode="External"/><Relationship Id="rId32" Type="http://schemas.openxmlformats.org/officeDocument/2006/relationships/hyperlink" Target="http://www.pembrokeshirecoastalforum.org.uk" TargetMode="External"/><Relationship Id="rId5" Type="http://schemas.openxmlformats.org/officeDocument/2006/relationships/settings" Target="settings.xml"/><Relationship Id="rId15" Type="http://schemas.openxmlformats.org/officeDocument/2006/relationships/hyperlink" Target="http://www.pembrokeshireoutdoors.org.uk/meetings-progress/" TargetMode="External"/><Relationship Id="rId23" Type="http://schemas.openxmlformats.org/officeDocument/2006/relationships/image" Target="media/image3.JPG"/><Relationship Id="rId28" Type="http://schemas.openxmlformats.org/officeDocument/2006/relationships/hyperlink" Target="http://www.dmwales.com/" TargetMode="External"/><Relationship Id="rId10" Type="http://schemas.openxmlformats.org/officeDocument/2006/relationships/image" Target="media/image1.jpeg"/><Relationship Id="rId19" Type="http://schemas.openxmlformats.org/officeDocument/2006/relationships/hyperlink" Target="http://www.wato.org.uk" TargetMode="External"/><Relationship Id="rId31" Type="http://schemas.openxmlformats.org/officeDocument/2006/relationships/hyperlink" Target="mailto:PCF@mhpa.co.uk" TargetMode="External"/><Relationship Id="rId4" Type="http://schemas.microsoft.com/office/2007/relationships/stylesWithEffects" Target="stylesWithEffects.xml"/><Relationship Id="rId9" Type="http://schemas.openxmlformats.org/officeDocument/2006/relationships/hyperlink" Target="http://www.pembrokeshireoutdoors.org.uk/" TargetMode="External"/><Relationship Id="rId14" Type="http://schemas.openxmlformats.org/officeDocument/2006/relationships/hyperlink" Target="http://www.pembrokeshireoutdoors.org.uk/" TargetMode="External"/><Relationship Id="rId22" Type="http://schemas.openxmlformats.org/officeDocument/2006/relationships/hyperlink" Target="http://www.pembrokeshiremarinecode.org.uk" TargetMode="External"/><Relationship Id="rId27" Type="http://schemas.openxmlformats.org/officeDocument/2006/relationships/hyperlink" Target="http://enjoy.pcnpa.org.uk/new_site/default.asp?pid=2" TargetMode="External"/><Relationship Id="rId30" Type="http://schemas.openxmlformats.org/officeDocument/2006/relationships/image" Target="cid:image001.png@01CD89DC.1574D0C0"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C693-B2AB-4674-AAF7-78CCAB25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2351</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PEMBROKESHIRE COASTAL MARITIME NETWORK</vt:lpstr>
    </vt:vector>
  </TitlesOfParts>
  <Company>Milford Haven Port Authority</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COASTAL MARITIME NETWORK</dc:title>
  <dc:creator>Joanne Dilly</dc:creator>
  <cp:lastModifiedBy>Tom Luddington</cp:lastModifiedBy>
  <cp:revision>3</cp:revision>
  <cp:lastPrinted>2012-02-08T15:22:00Z</cp:lastPrinted>
  <dcterms:created xsi:type="dcterms:W3CDTF">2013-01-08T15:22:00Z</dcterms:created>
  <dcterms:modified xsi:type="dcterms:W3CDTF">2013-01-08T15:28:00Z</dcterms:modified>
</cp:coreProperties>
</file>